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C7" w:rsidRDefault="003C29C7" w:rsidP="003C29C7">
      <w:pPr>
        <w:pStyle w:val="a7"/>
        <w:jc w:val="both"/>
        <w:rPr>
          <w:rFonts w:ascii="Times New Roman" w:hAnsi="Times New Roman"/>
          <w:sz w:val="28"/>
          <w:szCs w:val="28"/>
        </w:rPr>
      </w:pPr>
      <w:r>
        <w:rPr>
          <w:noProof/>
        </w:rPr>
        <w:drawing>
          <wp:anchor distT="0" distB="0" distL="114300" distR="114300" simplePos="0" relativeHeight="251659264" behindDoc="1" locked="0" layoutInCell="1" allowOverlap="1">
            <wp:simplePos x="0" y="0"/>
            <wp:positionH relativeFrom="column">
              <wp:posOffset>2637790</wp:posOffset>
            </wp:positionH>
            <wp:positionV relativeFrom="paragraph">
              <wp:posOffset>-615315</wp:posOffset>
            </wp:positionV>
            <wp:extent cx="657225" cy="800100"/>
            <wp:effectExtent l="0" t="0" r="0" b="0"/>
            <wp:wrapTight wrapText="bothSides">
              <wp:wrapPolygon edited="0">
                <wp:start x="0" y="0"/>
                <wp:lineTo x="0" y="21086"/>
                <wp:lineTo x="21287" y="21086"/>
                <wp:lineTo x="21287" y="0"/>
                <wp:lineTo x="0" y="0"/>
              </wp:wrapPolygon>
            </wp:wrapT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9C7" w:rsidRDefault="003C29C7" w:rsidP="003C29C7">
      <w:pPr>
        <w:pStyle w:val="a7"/>
        <w:jc w:val="center"/>
        <w:rPr>
          <w:rFonts w:ascii="Times New Roman" w:hAnsi="Times New Roman"/>
          <w:sz w:val="28"/>
          <w:szCs w:val="28"/>
        </w:rPr>
      </w:pPr>
      <w:r w:rsidRPr="00410127">
        <w:rPr>
          <w:rFonts w:ascii="Times New Roman" w:hAnsi="Times New Roman"/>
          <w:sz w:val="28"/>
          <w:szCs w:val="28"/>
        </w:rPr>
        <w:t>МУНИЦИПАЛЬНОЕ ОБРАЗОВАНИЕ</w:t>
      </w:r>
    </w:p>
    <w:p w:rsidR="003C29C7" w:rsidRPr="00410127" w:rsidRDefault="003C29C7" w:rsidP="003C29C7">
      <w:pPr>
        <w:pStyle w:val="a7"/>
        <w:jc w:val="center"/>
        <w:rPr>
          <w:rFonts w:ascii="Times New Roman" w:hAnsi="Times New Roman"/>
          <w:sz w:val="28"/>
          <w:szCs w:val="28"/>
        </w:rPr>
      </w:pPr>
      <w:r w:rsidRPr="00410127">
        <w:rPr>
          <w:rFonts w:ascii="Times New Roman" w:hAnsi="Times New Roman"/>
          <w:sz w:val="28"/>
          <w:szCs w:val="28"/>
        </w:rPr>
        <w:t>ХАНТЫ-МАНСИЙСКИЙ РАЙОН</w:t>
      </w:r>
    </w:p>
    <w:p w:rsidR="003C29C7" w:rsidRDefault="003C29C7" w:rsidP="003C29C7">
      <w:pPr>
        <w:pStyle w:val="a7"/>
        <w:jc w:val="center"/>
        <w:rPr>
          <w:rFonts w:ascii="Times New Roman" w:hAnsi="Times New Roman"/>
          <w:sz w:val="28"/>
          <w:szCs w:val="28"/>
        </w:rPr>
      </w:pPr>
      <w:r>
        <w:rPr>
          <w:rFonts w:ascii="Times New Roman" w:hAnsi="Times New Roman"/>
          <w:sz w:val="28"/>
          <w:szCs w:val="28"/>
        </w:rPr>
        <w:t>Ханты-Мансийский автономный округ</w:t>
      </w:r>
      <w:r w:rsidRPr="00410127">
        <w:rPr>
          <w:rFonts w:ascii="Times New Roman" w:hAnsi="Times New Roman"/>
          <w:sz w:val="28"/>
          <w:szCs w:val="28"/>
        </w:rPr>
        <w:t xml:space="preserve"> – </w:t>
      </w:r>
      <w:r>
        <w:rPr>
          <w:rFonts w:ascii="Times New Roman" w:hAnsi="Times New Roman"/>
          <w:sz w:val="28"/>
          <w:szCs w:val="28"/>
        </w:rPr>
        <w:t>Югра</w:t>
      </w:r>
    </w:p>
    <w:p w:rsidR="003C29C7" w:rsidRDefault="003C29C7" w:rsidP="003C29C7">
      <w:pPr>
        <w:pStyle w:val="a7"/>
        <w:jc w:val="center"/>
        <w:rPr>
          <w:rFonts w:ascii="Times New Roman" w:hAnsi="Times New Roman"/>
          <w:b/>
          <w:sz w:val="28"/>
          <w:szCs w:val="28"/>
        </w:rPr>
      </w:pPr>
    </w:p>
    <w:p w:rsidR="003C29C7" w:rsidRDefault="003C29C7" w:rsidP="003C29C7">
      <w:pPr>
        <w:pStyle w:val="a7"/>
        <w:jc w:val="center"/>
        <w:rPr>
          <w:rFonts w:ascii="Times New Roman" w:hAnsi="Times New Roman"/>
          <w:b/>
          <w:sz w:val="28"/>
          <w:szCs w:val="28"/>
        </w:rPr>
      </w:pPr>
      <w:r>
        <w:rPr>
          <w:rFonts w:ascii="Times New Roman" w:hAnsi="Times New Roman"/>
          <w:b/>
          <w:sz w:val="28"/>
          <w:szCs w:val="28"/>
        </w:rPr>
        <w:t>АДМИНИСТРАЦИЯ ХАНТЫ</w:t>
      </w:r>
      <w:r w:rsidRPr="00410127">
        <w:rPr>
          <w:rFonts w:ascii="Times New Roman" w:hAnsi="Times New Roman"/>
          <w:b/>
          <w:sz w:val="28"/>
          <w:szCs w:val="28"/>
        </w:rPr>
        <w:t>-</w:t>
      </w:r>
      <w:r>
        <w:rPr>
          <w:rFonts w:ascii="Times New Roman" w:hAnsi="Times New Roman"/>
          <w:b/>
          <w:sz w:val="28"/>
          <w:szCs w:val="28"/>
        </w:rPr>
        <w:t>МАНСИЙСКОГО РАЙОНА</w:t>
      </w:r>
    </w:p>
    <w:p w:rsidR="003C29C7" w:rsidRDefault="003C29C7" w:rsidP="003C29C7">
      <w:pPr>
        <w:pStyle w:val="a7"/>
        <w:jc w:val="center"/>
        <w:rPr>
          <w:rFonts w:ascii="Times New Roman" w:hAnsi="Times New Roman"/>
          <w:b/>
          <w:sz w:val="28"/>
          <w:szCs w:val="28"/>
        </w:rPr>
      </w:pPr>
    </w:p>
    <w:p w:rsidR="003C29C7" w:rsidRPr="00C60FFE" w:rsidRDefault="00F0014E" w:rsidP="003C29C7">
      <w:pPr>
        <w:pStyle w:val="a7"/>
        <w:jc w:val="center"/>
        <w:rPr>
          <w:rFonts w:ascii="Times New Roman" w:hAnsi="Times New Roman"/>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3C29C7" w:rsidRPr="00A72134" w:rsidRDefault="003C29C7" w:rsidP="003C29C7">
      <w:pPr>
        <w:pStyle w:val="a7"/>
        <w:rPr>
          <w:rFonts w:ascii="Times New Roman" w:hAnsi="Times New Roman"/>
          <w:sz w:val="28"/>
          <w:szCs w:val="28"/>
        </w:rPr>
      </w:pPr>
      <w:r>
        <w:rPr>
          <w:rFonts w:ascii="Times New Roman" w:hAnsi="Times New Roman"/>
          <w:sz w:val="28"/>
          <w:szCs w:val="28"/>
        </w:rPr>
        <w:t xml:space="preserve">от  </w:t>
      </w:r>
      <w:r w:rsidR="00F0014E">
        <w:rPr>
          <w:rFonts w:ascii="Times New Roman" w:hAnsi="Times New Roman"/>
          <w:sz w:val="28"/>
          <w:szCs w:val="28"/>
        </w:rPr>
        <w:t>04</w:t>
      </w:r>
      <w:r>
        <w:rPr>
          <w:rFonts w:ascii="Times New Roman" w:hAnsi="Times New Roman"/>
          <w:sz w:val="28"/>
          <w:szCs w:val="28"/>
        </w:rPr>
        <w:t>.0</w:t>
      </w:r>
      <w:r w:rsidR="00F0014E">
        <w:rPr>
          <w:rFonts w:ascii="Times New Roman" w:hAnsi="Times New Roman"/>
          <w:sz w:val="28"/>
          <w:szCs w:val="28"/>
        </w:rPr>
        <w:t>6</w:t>
      </w:r>
      <w:r>
        <w:rPr>
          <w:rFonts w:ascii="Times New Roman" w:hAnsi="Times New Roman"/>
          <w:sz w:val="28"/>
          <w:szCs w:val="28"/>
        </w:rPr>
        <w:t>.201</w:t>
      </w:r>
      <w:r w:rsidRPr="00410127">
        <w:rPr>
          <w:rFonts w:ascii="Times New Roman" w:hAnsi="Times New Roman"/>
          <w:sz w:val="28"/>
          <w:szCs w:val="28"/>
        </w:rPr>
        <w:t>3</w:t>
      </w:r>
      <w:r>
        <w:rPr>
          <w:rFonts w:ascii="Times New Roman" w:hAnsi="Times New Roman"/>
          <w:sz w:val="28"/>
          <w:szCs w:val="28"/>
        </w:rPr>
        <w:t xml:space="preserve">                                                                                          </w:t>
      </w:r>
      <w:r w:rsidRPr="00A72134">
        <w:rPr>
          <w:rFonts w:ascii="Times New Roman" w:hAnsi="Times New Roman"/>
          <w:sz w:val="28"/>
          <w:szCs w:val="28"/>
        </w:rPr>
        <w:t xml:space="preserve"> </w:t>
      </w:r>
      <w:r>
        <w:rPr>
          <w:rFonts w:ascii="Times New Roman" w:hAnsi="Times New Roman"/>
          <w:sz w:val="28"/>
          <w:szCs w:val="28"/>
        </w:rPr>
        <w:t xml:space="preserve">      </w:t>
      </w:r>
      <w:r w:rsidR="00A949F7">
        <w:rPr>
          <w:rFonts w:ascii="Times New Roman" w:hAnsi="Times New Roman"/>
          <w:sz w:val="28"/>
          <w:szCs w:val="28"/>
        </w:rPr>
        <w:t xml:space="preserve">   </w:t>
      </w:r>
      <w:r>
        <w:rPr>
          <w:rFonts w:ascii="Times New Roman" w:hAnsi="Times New Roman"/>
          <w:sz w:val="28"/>
          <w:szCs w:val="28"/>
        </w:rPr>
        <w:t xml:space="preserve">№  </w:t>
      </w:r>
      <w:r w:rsidR="00F0014E">
        <w:rPr>
          <w:rFonts w:ascii="Times New Roman" w:hAnsi="Times New Roman"/>
          <w:sz w:val="28"/>
          <w:szCs w:val="28"/>
        </w:rPr>
        <w:t>134</w:t>
      </w:r>
    </w:p>
    <w:p w:rsidR="003C29C7" w:rsidRPr="00A72134" w:rsidRDefault="003C29C7" w:rsidP="003C29C7">
      <w:pPr>
        <w:pStyle w:val="a7"/>
        <w:rPr>
          <w:rFonts w:ascii="Times New Roman" w:hAnsi="Times New Roman"/>
          <w:i/>
        </w:rPr>
      </w:pPr>
      <w:r>
        <w:rPr>
          <w:rFonts w:ascii="Times New Roman" w:hAnsi="Times New Roman"/>
          <w:i/>
        </w:rPr>
        <w:t>г. Ханты-Мансийск</w:t>
      </w:r>
    </w:p>
    <w:p w:rsidR="003C29C7" w:rsidRPr="00F0014E" w:rsidRDefault="003C29C7" w:rsidP="00F0014E">
      <w:pPr>
        <w:pStyle w:val="a7"/>
        <w:jc w:val="both"/>
        <w:rPr>
          <w:rFonts w:ascii="Times New Roman" w:hAnsi="Times New Roman"/>
          <w:sz w:val="28"/>
          <w:szCs w:val="28"/>
        </w:rPr>
      </w:pPr>
    </w:p>
    <w:p w:rsidR="00F0014E" w:rsidRDefault="00010EAC" w:rsidP="00F0014E">
      <w:pPr>
        <w:pStyle w:val="a7"/>
        <w:jc w:val="both"/>
        <w:rPr>
          <w:rFonts w:ascii="Times New Roman" w:hAnsi="Times New Roman"/>
          <w:sz w:val="28"/>
          <w:szCs w:val="28"/>
        </w:rPr>
      </w:pPr>
      <w:r w:rsidRPr="00F0014E">
        <w:rPr>
          <w:rFonts w:ascii="Times New Roman" w:hAnsi="Times New Roman"/>
          <w:sz w:val="28"/>
          <w:szCs w:val="28"/>
        </w:rPr>
        <w:t xml:space="preserve">О внесении изменений в постановление </w:t>
      </w:r>
    </w:p>
    <w:p w:rsidR="00F0014E" w:rsidRDefault="00010EAC" w:rsidP="00F0014E">
      <w:pPr>
        <w:pStyle w:val="a7"/>
        <w:jc w:val="both"/>
        <w:rPr>
          <w:rFonts w:ascii="Times New Roman" w:hAnsi="Times New Roman"/>
          <w:sz w:val="28"/>
          <w:szCs w:val="28"/>
        </w:rPr>
      </w:pPr>
      <w:r w:rsidRPr="00F0014E">
        <w:rPr>
          <w:rFonts w:ascii="Times New Roman" w:hAnsi="Times New Roman"/>
          <w:sz w:val="28"/>
          <w:szCs w:val="28"/>
        </w:rPr>
        <w:t xml:space="preserve">администрации Ханты-Мансийского </w:t>
      </w:r>
    </w:p>
    <w:p w:rsidR="00F0014E" w:rsidRDefault="00010EAC" w:rsidP="00F0014E">
      <w:pPr>
        <w:pStyle w:val="a7"/>
        <w:jc w:val="both"/>
        <w:rPr>
          <w:rFonts w:ascii="Times New Roman" w:hAnsi="Times New Roman"/>
          <w:sz w:val="28"/>
          <w:szCs w:val="28"/>
        </w:rPr>
      </w:pPr>
      <w:r w:rsidRPr="00F0014E">
        <w:rPr>
          <w:rFonts w:ascii="Times New Roman" w:hAnsi="Times New Roman"/>
          <w:sz w:val="28"/>
          <w:szCs w:val="28"/>
        </w:rPr>
        <w:t xml:space="preserve">района </w:t>
      </w:r>
      <w:r w:rsidR="00EA78F1" w:rsidRPr="00F0014E">
        <w:rPr>
          <w:rFonts w:ascii="Times New Roman" w:hAnsi="Times New Roman"/>
          <w:sz w:val="28"/>
          <w:szCs w:val="28"/>
        </w:rPr>
        <w:t xml:space="preserve">от 14 октября 2010 года </w:t>
      </w:r>
    </w:p>
    <w:p w:rsidR="00F0014E" w:rsidRDefault="00EA78F1" w:rsidP="00F0014E">
      <w:pPr>
        <w:pStyle w:val="a7"/>
        <w:jc w:val="both"/>
        <w:rPr>
          <w:rFonts w:ascii="Times New Roman" w:hAnsi="Times New Roman"/>
          <w:sz w:val="28"/>
          <w:szCs w:val="28"/>
        </w:rPr>
      </w:pPr>
      <w:r w:rsidRPr="00F0014E">
        <w:rPr>
          <w:rFonts w:ascii="Times New Roman" w:hAnsi="Times New Roman"/>
          <w:sz w:val="28"/>
          <w:szCs w:val="28"/>
        </w:rPr>
        <w:t>№ 156</w:t>
      </w:r>
      <w:r w:rsidR="00F0014E">
        <w:rPr>
          <w:rFonts w:ascii="Times New Roman" w:hAnsi="Times New Roman"/>
          <w:sz w:val="28"/>
          <w:szCs w:val="28"/>
        </w:rPr>
        <w:t xml:space="preserve"> «Об утверждении </w:t>
      </w:r>
      <w:proofErr w:type="gramStart"/>
      <w:r w:rsidR="00F0014E">
        <w:rPr>
          <w:rFonts w:ascii="Times New Roman" w:hAnsi="Times New Roman"/>
          <w:sz w:val="28"/>
          <w:szCs w:val="28"/>
        </w:rPr>
        <w:t>долгосрочной</w:t>
      </w:r>
      <w:proofErr w:type="gramEnd"/>
      <w:r w:rsidR="00F0014E">
        <w:rPr>
          <w:rFonts w:ascii="Times New Roman" w:hAnsi="Times New Roman"/>
          <w:sz w:val="28"/>
          <w:szCs w:val="28"/>
        </w:rPr>
        <w:t xml:space="preserve"> </w:t>
      </w:r>
    </w:p>
    <w:p w:rsidR="00F0014E" w:rsidRDefault="00F0014E" w:rsidP="00F0014E">
      <w:pPr>
        <w:pStyle w:val="a7"/>
        <w:jc w:val="both"/>
        <w:rPr>
          <w:rFonts w:ascii="Times New Roman" w:hAnsi="Times New Roman"/>
          <w:sz w:val="28"/>
          <w:szCs w:val="28"/>
        </w:rPr>
      </w:pPr>
      <w:r>
        <w:rPr>
          <w:rFonts w:ascii="Times New Roman" w:hAnsi="Times New Roman"/>
          <w:sz w:val="28"/>
          <w:szCs w:val="28"/>
        </w:rPr>
        <w:t>целевой программы «</w:t>
      </w:r>
      <w:proofErr w:type="gramStart"/>
      <w:r>
        <w:rPr>
          <w:rFonts w:ascii="Times New Roman" w:hAnsi="Times New Roman"/>
          <w:sz w:val="28"/>
          <w:szCs w:val="28"/>
        </w:rPr>
        <w:t>Комплексное</w:t>
      </w:r>
      <w:proofErr w:type="gramEnd"/>
      <w:r>
        <w:rPr>
          <w:rFonts w:ascii="Times New Roman" w:hAnsi="Times New Roman"/>
          <w:sz w:val="28"/>
          <w:szCs w:val="28"/>
        </w:rPr>
        <w:t xml:space="preserve"> </w:t>
      </w:r>
    </w:p>
    <w:p w:rsidR="00F0014E" w:rsidRDefault="00F0014E" w:rsidP="00F0014E">
      <w:pPr>
        <w:pStyle w:val="a7"/>
        <w:jc w:val="both"/>
        <w:rPr>
          <w:rFonts w:ascii="Times New Roman" w:hAnsi="Times New Roman"/>
          <w:sz w:val="28"/>
          <w:szCs w:val="28"/>
        </w:rPr>
      </w:pPr>
      <w:r>
        <w:rPr>
          <w:rFonts w:ascii="Times New Roman" w:hAnsi="Times New Roman"/>
          <w:sz w:val="28"/>
          <w:szCs w:val="28"/>
        </w:rPr>
        <w:t xml:space="preserve">развитие </w:t>
      </w:r>
      <w:proofErr w:type="gramStart"/>
      <w:r>
        <w:rPr>
          <w:rFonts w:ascii="Times New Roman" w:hAnsi="Times New Roman"/>
          <w:sz w:val="28"/>
          <w:szCs w:val="28"/>
        </w:rPr>
        <w:t>агропромышленного</w:t>
      </w:r>
      <w:proofErr w:type="gramEnd"/>
      <w:r>
        <w:rPr>
          <w:rFonts w:ascii="Times New Roman" w:hAnsi="Times New Roman"/>
          <w:sz w:val="28"/>
          <w:szCs w:val="28"/>
        </w:rPr>
        <w:t xml:space="preserve"> </w:t>
      </w:r>
    </w:p>
    <w:p w:rsidR="00F0014E" w:rsidRDefault="00F0014E" w:rsidP="00F0014E">
      <w:pPr>
        <w:pStyle w:val="a7"/>
        <w:jc w:val="both"/>
        <w:rPr>
          <w:rFonts w:ascii="Times New Roman" w:hAnsi="Times New Roman"/>
          <w:sz w:val="28"/>
          <w:szCs w:val="28"/>
        </w:rPr>
      </w:pPr>
      <w:r>
        <w:rPr>
          <w:rFonts w:ascii="Times New Roman" w:hAnsi="Times New Roman"/>
          <w:sz w:val="28"/>
          <w:szCs w:val="28"/>
        </w:rPr>
        <w:t xml:space="preserve">комплекса Ханты-Мансийского района </w:t>
      </w:r>
    </w:p>
    <w:p w:rsidR="00F0014E" w:rsidRDefault="00F0014E" w:rsidP="00F0014E">
      <w:pPr>
        <w:pStyle w:val="a7"/>
        <w:jc w:val="both"/>
        <w:rPr>
          <w:rFonts w:ascii="Times New Roman" w:hAnsi="Times New Roman"/>
          <w:sz w:val="28"/>
          <w:szCs w:val="28"/>
        </w:rPr>
      </w:pPr>
      <w:r>
        <w:rPr>
          <w:rFonts w:ascii="Times New Roman" w:hAnsi="Times New Roman"/>
          <w:sz w:val="28"/>
          <w:szCs w:val="28"/>
        </w:rPr>
        <w:t>на 2011 – 2013 годы»</w:t>
      </w:r>
    </w:p>
    <w:p w:rsidR="00F0014E" w:rsidRPr="00F0014E" w:rsidRDefault="00F0014E" w:rsidP="00F0014E">
      <w:pPr>
        <w:pStyle w:val="a7"/>
        <w:jc w:val="both"/>
        <w:rPr>
          <w:rFonts w:ascii="Times New Roman" w:hAnsi="Times New Roman"/>
          <w:sz w:val="28"/>
          <w:szCs w:val="28"/>
        </w:rPr>
      </w:pPr>
    </w:p>
    <w:p w:rsidR="00C73B7E" w:rsidRPr="00F0014E" w:rsidRDefault="00592A5B" w:rsidP="00F0014E">
      <w:pPr>
        <w:pStyle w:val="a7"/>
        <w:jc w:val="both"/>
        <w:rPr>
          <w:rFonts w:ascii="Times New Roman" w:hAnsi="Times New Roman"/>
          <w:sz w:val="28"/>
          <w:szCs w:val="28"/>
        </w:rPr>
      </w:pPr>
      <w:r w:rsidRPr="00F0014E">
        <w:rPr>
          <w:rFonts w:ascii="Times New Roman" w:hAnsi="Times New Roman"/>
          <w:sz w:val="28"/>
          <w:szCs w:val="28"/>
        </w:rPr>
        <w:tab/>
      </w:r>
      <w:r w:rsidR="00647B36" w:rsidRPr="00F0014E">
        <w:rPr>
          <w:rFonts w:ascii="Times New Roman" w:hAnsi="Times New Roman"/>
          <w:sz w:val="28"/>
          <w:szCs w:val="28"/>
        </w:rPr>
        <w:t>Руководствуясь</w:t>
      </w:r>
      <w:r w:rsidR="00EA70AA" w:rsidRPr="00F0014E">
        <w:rPr>
          <w:rFonts w:ascii="Times New Roman" w:hAnsi="Times New Roman"/>
          <w:sz w:val="28"/>
          <w:szCs w:val="28"/>
        </w:rPr>
        <w:t xml:space="preserve"> постановлением</w:t>
      </w:r>
      <w:r w:rsidR="0018226F" w:rsidRPr="00F0014E">
        <w:rPr>
          <w:rFonts w:ascii="Times New Roman" w:hAnsi="Times New Roman"/>
          <w:sz w:val="28"/>
          <w:szCs w:val="28"/>
        </w:rPr>
        <w:t xml:space="preserve"> администрации Ханты-Мансийского</w:t>
      </w:r>
      <w:r w:rsidR="005B13BB" w:rsidRPr="00F0014E">
        <w:rPr>
          <w:rFonts w:ascii="Times New Roman" w:hAnsi="Times New Roman"/>
          <w:sz w:val="28"/>
          <w:szCs w:val="28"/>
        </w:rPr>
        <w:t xml:space="preserve"> района от 22 марта 2012</w:t>
      </w:r>
      <w:r w:rsidR="00F0014E">
        <w:rPr>
          <w:rFonts w:ascii="Times New Roman" w:hAnsi="Times New Roman"/>
          <w:sz w:val="28"/>
          <w:szCs w:val="28"/>
        </w:rPr>
        <w:t xml:space="preserve"> года</w:t>
      </w:r>
      <w:r w:rsidR="005B13BB" w:rsidRPr="00F0014E">
        <w:rPr>
          <w:rFonts w:ascii="Times New Roman" w:hAnsi="Times New Roman"/>
          <w:sz w:val="28"/>
          <w:szCs w:val="28"/>
        </w:rPr>
        <w:t xml:space="preserve">  № 53 «О целевых программах Ханты-Мансийского района»</w:t>
      </w:r>
      <w:r w:rsidR="0018226F" w:rsidRPr="00F0014E">
        <w:rPr>
          <w:rFonts w:ascii="Times New Roman" w:hAnsi="Times New Roman"/>
          <w:sz w:val="28"/>
          <w:szCs w:val="28"/>
        </w:rPr>
        <w:t xml:space="preserve">, в </w:t>
      </w:r>
      <w:r w:rsidR="0018226F" w:rsidRPr="00F0014E">
        <w:rPr>
          <w:rFonts w:ascii="Times New Roman" w:eastAsia="Arial" w:hAnsi="Times New Roman"/>
          <w:bCs/>
          <w:sz w:val="28"/>
          <w:szCs w:val="28"/>
        </w:rPr>
        <w:t xml:space="preserve"> целях создания благоприятны</w:t>
      </w:r>
      <w:r w:rsidR="00EA70AA" w:rsidRPr="00F0014E">
        <w:rPr>
          <w:rFonts w:ascii="Times New Roman" w:eastAsia="Arial" w:hAnsi="Times New Roman"/>
          <w:bCs/>
          <w:sz w:val="28"/>
          <w:szCs w:val="28"/>
        </w:rPr>
        <w:t xml:space="preserve">х условий для </w:t>
      </w:r>
      <w:r w:rsidR="0018226F" w:rsidRPr="00F0014E">
        <w:rPr>
          <w:rFonts w:ascii="Times New Roman" w:eastAsia="Arial" w:hAnsi="Times New Roman"/>
          <w:bCs/>
          <w:sz w:val="28"/>
          <w:szCs w:val="28"/>
          <w:lang w:eastAsia="ar-SA"/>
        </w:rPr>
        <w:t xml:space="preserve">  устойчивого развития агропромышленного комплекса</w:t>
      </w:r>
      <w:r w:rsidR="0018226F" w:rsidRPr="00F0014E">
        <w:rPr>
          <w:rFonts w:ascii="Times New Roman" w:eastAsia="Arial" w:hAnsi="Times New Roman"/>
          <w:bCs/>
          <w:sz w:val="28"/>
          <w:szCs w:val="28"/>
        </w:rPr>
        <w:t xml:space="preserve">  Ханты-Мансийского района</w:t>
      </w:r>
      <w:r w:rsidR="00EA70AA" w:rsidRPr="00F0014E">
        <w:rPr>
          <w:rFonts w:ascii="Times New Roman" w:eastAsia="Arial" w:hAnsi="Times New Roman"/>
          <w:bCs/>
          <w:sz w:val="28"/>
          <w:szCs w:val="28"/>
        </w:rPr>
        <w:t>:</w:t>
      </w:r>
    </w:p>
    <w:p w:rsidR="00C73B7E" w:rsidRPr="00F0014E" w:rsidRDefault="00C73B7E" w:rsidP="00F0014E">
      <w:pPr>
        <w:pStyle w:val="a7"/>
        <w:jc w:val="both"/>
        <w:rPr>
          <w:rFonts w:ascii="Times New Roman" w:hAnsi="Times New Roman"/>
          <w:sz w:val="28"/>
          <w:szCs w:val="28"/>
        </w:rPr>
      </w:pPr>
    </w:p>
    <w:p w:rsidR="00364F33" w:rsidRPr="00F0014E" w:rsidRDefault="00EA70AA" w:rsidP="00F0014E">
      <w:pPr>
        <w:pStyle w:val="a7"/>
        <w:jc w:val="both"/>
        <w:rPr>
          <w:rFonts w:ascii="Times New Roman" w:hAnsi="Times New Roman"/>
          <w:sz w:val="28"/>
          <w:szCs w:val="28"/>
        </w:rPr>
      </w:pPr>
      <w:r w:rsidRPr="00F0014E">
        <w:rPr>
          <w:rFonts w:ascii="Times New Roman" w:eastAsiaTheme="minorHAnsi" w:hAnsi="Times New Roman"/>
          <w:bCs/>
          <w:sz w:val="28"/>
          <w:szCs w:val="28"/>
          <w:lang w:eastAsia="en-US"/>
        </w:rPr>
        <w:tab/>
      </w:r>
      <w:r w:rsidR="003756F5" w:rsidRPr="00F0014E">
        <w:rPr>
          <w:rFonts w:ascii="Times New Roman" w:hAnsi="Times New Roman"/>
          <w:sz w:val="28"/>
          <w:szCs w:val="28"/>
        </w:rPr>
        <w:t xml:space="preserve">1. Внести  в </w:t>
      </w:r>
      <w:r w:rsidR="000425E8" w:rsidRPr="00F0014E">
        <w:rPr>
          <w:rFonts w:ascii="Times New Roman" w:hAnsi="Times New Roman"/>
          <w:sz w:val="28"/>
          <w:szCs w:val="28"/>
        </w:rPr>
        <w:t xml:space="preserve"> </w:t>
      </w:r>
      <w:r w:rsidR="000F0F9B" w:rsidRPr="00F0014E">
        <w:rPr>
          <w:rFonts w:ascii="Times New Roman" w:hAnsi="Times New Roman"/>
          <w:sz w:val="28"/>
          <w:szCs w:val="28"/>
        </w:rPr>
        <w:t>постановлени</w:t>
      </w:r>
      <w:r w:rsidR="003756F5" w:rsidRPr="00F0014E">
        <w:rPr>
          <w:rFonts w:ascii="Times New Roman" w:hAnsi="Times New Roman"/>
          <w:sz w:val="28"/>
          <w:szCs w:val="28"/>
        </w:rPr>
        <w:t>е</w:t>
      </w:r>
      <w:r w:rsidR="00EA78F1" w:rsidRPr="00F0014E">
        <w:rPr>
          <w:rFonts w:ascii="Times New Roman" w:hAnsi="Times New Roman"/>
          <w:sz w:val="28"/>
          <w:szCs w:val="28"/>
        </w:rPr>
        <w:t xml:space="preserve"> администрации </w:t>
      </w:r>
      <w:r w:rsidR="00F0014E">
        <w:rPr>
          <w:rFonts w:ascii="Times New Roman" w:hAnsi="Times New Roman"/>
          <w:sz w:val="28"/>
          <w:szCs w:val="28"/>
        </w:rPr>
        <w:t xml:space="preserve">Ханты-Мансийского района от 14 октября </w:t>
      </w:r>
      <w:r w:rsidR="00EA78F1" w:rsidRPr="00F0014E">
        <w:rPr>
          <w:rFonts w:ascii="Times New Roman" w:hAnsi="Times New Roman"/>
          <w:sz w:val="28"/>
          <w:szCs w:val="28"/>
        </w:rPr>
        <w:t>2010</w:t>
      </w:r>
      <w:r w:rsidR="00F0014E">
        <w:rPr>
          <w:rFonts w:ascii="Times New Roman" w:hAnsi="Times New Roman"/>
          <w:sz w:val="28"/>
          <w:szCs w:val="28"/>
        </w:rPr>
        <w:t xml:space="preserve"> года</w:t>
      </w:r>
      <w:r w:rsidR="00EA78F1" w:rsidRPr="00F0014E">
        <w:rPr>
          <w:rFonts w:ascii="Times New Roman" w:hAnsi="Times New Roman"/>
          <w:sz w:val="28"/>
          <w:szCs w:val="28"/>
        </w:rPr>
        <w:t xml:space="preserve"> № 156</w:t>
      </w:r>
      <w:r w:rsidR="00C10AD5" w:rsidRPr="00F0014E">
        <w:rPr>
          <w:rFonts w:ascii="Times New Roman" w:hAnsi="Times New Roman"/>
          <w:sz w:val="28"/>
          <w:szCs w:val="28"/>
        </w:rPr>
        <w:t xml:space="preserve"> «Об утверждении долгосрочной целевой программы «</w:t>
      </w:r>
      <w:r w:rsidR="00EA78F1" w:rsidRPr="00F0014E">
        <w:rPr>
          <w:rFonts w:ascii="Times New Roman" w:hAnsi="Times New Roman"/>
          <w:sz w:val="28"/>
          <w:szCs w:val="28"/>
        </w:rPr>
        <w:t>Комплексное р</w:t>
      </w:r>
      <w:r w:rsidR="00C10AD5" w:rsidRPr="00F0014E">
        <w:rPr>
          <w:rFonts w:ascii="Times New Roman" w:hAnsi="Times New Roman"/>
          <w:sz w:val="28"/>
          <w:szCs w:val="28"/>
        </w:rPr>
        <w:t xml:space="preserve">азвитие </w:t>
      </w:r>
      <w:r w:rsidR="00EA78F1" w:rsidRPr="00F0014E">
        <w:rPr>
          <w:rFonts w:ascii="Times New Roman" w:hAnsi="Times New Roman"/>
          <w:sz w:val="28"/>
          <w:szCs w:val="28"/>
        </w:rPr>
        <w:t xml:space="preserve">агропромышленного комплекса </w:t>
      </w:r>
      <w:r w:rsidR="00C10AD5" w:rsidRPr="00F0014E">
        <w:rPr>
          <w:rFonts w:ascii="Times New Roman" w:hAnsi="Times New Roman"/>
          <w:sz w:val="28"/>
          <w:szCs w:val="28"/>
        </w:rPr>
        <w:t>Ханты-Мансий</w:t>
      </w:r>
      <w:r w:rsidR="000F0F9B" w:rsidRPr="00F0014E">
        <w:rPr>
          <w:rFonts w:ascii="Times New Roman" w:hAnsi="Times New Roman"/>
          <w:sz w:val="28"/>
          <w:szCs w:val="28"/>
        </w:rPr>
        <w:t>ского района на 2011</w:t>
      </w:r>
      <w:r w:rsidR="00F0014E">
        <w:rPr>
          <w:rFonts w:ascii="Times New Roman" w:hAnsi="Times New Roman"/>
          <w:sz w:val="28"/>
          <w:szCs w:val="28"/>
        </w:rPr>
        <w:t xml:space="preserve"> – </w:t>
      </w:r>
      <w:r w:rsidR="000F0F9B" w:rsidRPr="00F0014E">
        <w:rPr>
          <w:rFonts w:ascii="Times New Roman" w:hAnsi="Times New Roman"/>
          <w:sz w:val="28"/>
          <w:szCs w:val="28"/>
        </w:rPr>
        <w:t>2013 годы»</w:t>
      </w:r>
      <w:r w:rsidR="00F0014E">
        <w:rPr>
          <w:rFonts w:ascii="Times New Roman" w:hAnsi="Times New Roman"/>
          <w:sz w:val="28"/>
          <w:szCs w:val="28"/>
        </w:rPr>
        <w:t xml:space="preserve"> (далее – п</w:t>
      </w:r>
      <w:r w:rsidR="003756F5" w:rsidRPr="00F0014E">
        <w:rPr>
          <w:rFonts w:ascii="Times New Roman" w:hAnsi="Times New Roman"/>
          <w:sz w:val="28"/>
          <w:szCs w:val="28"/>
        </w:rPr>
        <w:t>остановление</w:t>
      </w:r>
      <w:r w:rsidR="000425E8" w:rsidRPr="00F0014E">
        <w:rPr>
          <w:rFonts w:ascii="Times New Roman" w:hAnsi="Times New Roman"/>
          <w:sz w:val="28"/>
          <w:szCs w:val="28"/>
        </w:rPr>
        <w:t>)</w:t>
      </w:r>
      <w:r w:rsidR="00F0014E">
        <w:rPr>
          <w:rFonts w:ascii="Times New Roman" w:hAnsi="Times New Roman"/>
          <w:sz w:val="28"/>
          <w:szCs w:val="28"/>
        </w:rPr>
        <w:t xml:space="preserve"> </w:t>
      </w:r>
      <w:r w:rsidR="00455960" w:rsidRPr="00F0014E">
        <w:rPr>
          <w:rFonts w:ascii="Times New Roman" w:hAnsi="Times New Roman"/>
          <w:sz w:val="28"/>
          <w:szCs w:val="28"/>
        </w:rPr>
        <w:t>изменения</w:t>
      </w:r>
      <w:r w:rsidR="00F0014E">
        <w:rPr>
          <w:rFonts w:ascii="Times New Roman" w:hAnsi="Times New Roman"/>
          <w:sz w:val="28"/>
          <w:szCs w:val="28"/>
        </w:rPr>
        <w:t>, изложив приложение к п</w:t>
      </w:r>
      <w:r w:rsidR="003756F5" w:rsidRPr="00F0014E">
        <w:rPr>
          <w:rFonts w:ascii="Times New Roman" w:hAnsi="Times New Roman"/>
          <w:sz w:val="28"/>
          <w:szCs w:val="28"/>
        </w:rPr>
        <w:t>остановлению</w:t>
      </w:r>
      <w:r w:rsidR="00F0014E">
        <w:rPr>
          <w:rFonts w:ascii="Times New Roman" w:hAnsi="Times New Roman"/>
          <w:sz w:val="28"/>
          <w:szCs w:val="28"/>
        </w:rPr>
        <w:t xml:space="preserve"> </w:t>
      </w:r>
      <w:r w:rsidR="00CC4D78" w:rsidRPr="00F0014E">
        <w:rPr>
          <w:rFonts w:ascii="Times New Roman" w:hAnsi="Times New Roman"/>
          <w:sz w:val="28"/>
          <w:szCs w:val="28"/>
        </w:rPr>
        <w:t xml:space="preserve">в </w:t>
      </w:r>
      <w:r w:rsidR="00A949F7">
        <w:rPr>
          <w:rFonts w:ascii="Times New Roman" w:hAnsi="Times New Roman"/>
          <w:sz w:val="28"/>
          <w:szCs w:val="28"/>
        </w:rPr>
        <w:t xml:space="preserve">новой </w:t>
      </w:r>
      <w:r w:rsidR="00CC4D78" w:rsidRPr="00F0014E">
        <w:rPr>
          <w:rFonts w:ascii="Times New Roman" w:hAnsi="Times New Roman"/>
          <w:sz w:val="28"/>
          <w:szCs w:val="28"/>
        </w:rPr>
        <w:t>редакции согласно приложению  к настоящему постановлению.</w:t>
      </w:r>
    </w:p>
    <w:p w:rsidR="00F0014E" w:rsidRDefault="00F0014E" w:rsidP="00F0014E">
      <w:pPr>
        <w:pStyle w:val="a7"/>
        <w:jc w:val="both"/>
        <w:rPr>
          <w:rFonts w:ascii="Times New Roman" w:hAnsi="Times New Roman"/>
          <w:sz w:val="28"/>
          <w:szCs w:val="28"/>
        </w:rPr>
      </w:pPr>
    </w:p>
    <w:p w:rsidR="00437CB8" w:rsidRPr="00F0014E" w:rsidRDefault="00F0014E" w:rsidP="00F0014E">
      <w:pPr>
        <w:pStyle w:val="a7"/>
        <w:jc w:val="both"/>
        <w:rPr>
          <w:rFonts w:ascii="Times New Roman" w:hAnsi="Times New Roman"/>
          <w:sz w:val="28"/>
          <w:szCs w:val="28"/>
        </w:rPr>
      </w:pPr>
      <w:r>
        <w:rPr>
          <w:rFonts w:ascii="Times New Roman" w:hAnsi="Times New Roman"/>
          <w:sz w:val="28"/>
          <w:szCs w:val="28"/>
        </w:rPr>
        <w:tab/>
        <w:t xml:space="preserve">2. </w:t>
      </w:r>
      <w:r w:rsidR="00437CB8" w:rsidRPr="00F0014E">
        <w:rPr>
          <w:rFonts w:ascii="Times New Roman" w:hAnsi="Times New Roman"/>
          <w:sz w:val="28"/>
          <w:szCs w:val="28"/>
        </w:rPr>
        <w:t xml:space="preserve">Опубликовать </w:t>
      </w:r>
      <w:r w:rsidR="00FC6895" w:rsidRPr="00F0014E">
        <w:rPr>
          <w:rFonts w:ascii="Times New Roman" w:hAnsi="Times New Roman"/>
          <w:sz w:val="28"/>
          <w:szCs w:val="28"/>
        </w:rPr>
        <w:t xml:space="preserve">настоящее </w:t>
      </w:r>
      <w:r w:rsidR="00437CB8" w:rsidRPr="00F0014E">
        <w:rPr>
          <w:rFonts w:ascii="Times New Roman" w:hAnsi="Times New Roman"/>
          <w:sz w:val="28"/>
          <w:szCs w:val="28"/>
        </w:rPr>
        <w:t>постановление в газете «Наш район» и разместить на официальном</w:t>
      </w:r>
      <w:r w:rsidR="005B13BB" w:rsidRPr="00F0014E">
        <w:rPr>
          <w:rFonts w:ascii="Times New Roman" w:hAnsi="Times New Roman"/>
          <w:sz w:val="28"/>
          <w:szCs w:val="28"/>
        </w:rPr>
        <w:t xml:space="preserve"> </w:t>
      </w:r>
      <w:r w:rsidR="00437CB8" w:rsidRPr="00F0014E">
        <w:rPr>
          <w:rFonts w:ascii="Times New Roman" w:hAnsi="Times New Roman"/>
          <w:sz w:val="28"/>
          <w:szCs w:val="28"/>
        </w:rPr>
        <w:t>сайте</w:t>
      </w:r>
      <w:r w:rsidR="005B13BB" w:rsidRPr="00F0014E">
        <w:rPr>
          <w:rFonts w:ascii="Times New Roman" w:hAnsi="Times New Roman"/>
          <w:sz w:val="28"/>
          <w:szCs w:val="28"/>
        </w:rPr>
        <w:t xml:space="preserve">  администрации</w:t>
      </w:r>
      <w:r w:rsidR="00437CB8" w:rsidRPr="00F0014E">
        <w:rPr>
          <w:rFonts w:ascii="Times New Roman" w:hAnsi="Times New Roman"/>
          <w:sz w:val="28"/>
          <w:szCs w:val="28"/>
        </w:rPr>
        <w:t xml:space="preserve"> Ханты-Мансийского района.</w:t>
      </w:r>
    </w:p>
    <w:p w:rsidR="00F0014E" w:rsidRDefault="00F0014E" w:rsidP="00F0014E">
      <w:pPr>
        <w:pStyle w:val="a7"/>
        <w:jc w:val="both"/>
        <w:rPr>
          <w:rFonts w:ascii="Times New Roman" w:hAnsi="Times New Roman"/>
          <w:sz w:val="28"/>
          <w:szCs w:val="28"/>
        </w:rPr>
      </w:pPr>
    </w:p>
    <w:p w:rsidR="00FC6895" w:rsidRPr="00F0014E" w:rsidRDefault="00F0014E" w:rsidP="00F0014E">
      <w:pPr>
        <w:pStyle w:val="a7"/>
        <w:jc w:val="both"/>
        <w:rPr>
          <w:rFonts w:ascii="Times New Roman" w:hAnsi="Times New Roman"/>
          <w:sz w:val="28"/>
          <w:szCs w:val="28"/>
        </w:rPr>
      </w:pPr>
      <w:r>
        <w:rPr>
          <w:rFonts w:ascii="Times New Roman" w:hAnsi="Times New Roman"/>
          <w:sz w:val="28"/>
          <w:szCs w:val="28"/>
        </w:rPr>
        <w:tab/>
        <w:t xml:space="preserve">3. </w:t>
      </w:r>
      <w:r w:rsidR="00437CB8" w:rsidRPr="00F0014E">
        <w:rPr>
          <w:rFonts w:ascii="Times New Roman" w:hAnsi="Times New Roman"/>
          <w:sz w:val="28"/>
          <w:szCs w:val="28"/>
        </w:rPr>
        <w:t>Настоящее постановление вступает в силу после его официального опубликования (обнародования).</w:t>
      </w:r>
    </w:p>
    <w:p w:rsidR="00F0014E" w:rsidRDefault="00F0014E" w:rsidP="00F0014E">
      <w:pPr>
        <w:pStyle w:val="a7"/>
        <w:jc w:val="both"/>
        <w:rPr>
          <w:rFonts w:ascii="Times New Roman" w:hAnsi="Times New Roman"/>
          <w:sz w:val="28"/>
          <w:szCs w:val="28"/>
        </w:rPr>
      </w:pPr>
    </w:p>
    <w:p w:rsidR="00437CB8" w:rsidRPr="00F0014E" w:rsidRDefault="00F0014E" w:rsidP="00F0014E">
      <w:pPr>
        <w:pStyle w:val="a7"/>
        <w:jc w:val="both"/>
        <w:rPr>
          <w:rFonts w:ascii="Times New Roman" w:hAnsi="Times New Roman"/>
          <w:sz w:val="28"/>
          <w:szCs w:val="28"/>
        </w:rPr>
      </w:pPr>
      <w:r>
        <w:rPr>
          <w:rFonts w:ascii="Times New Roman" w:hAnsi="Times New Roman"/>
          <w:sz w:val="28"/>
          <w:szCs w:val="28"/>
        </w:rPr>
        <w:tab/>
        <w:t xml:space="preserve">4. </w:t>
      </w:r>
      <w:proofErr w:type="gramStart"/>
      <w:r w:rsidR="00437CB8" w:rsidRPr="00F0014E">
        <w:rPr>
          <w:rFonts w:ascii="Times New Roman" w:hAnsi="Times New Roman"/>
          <w:sz w:val="28"/>
          <w:szCs w:val="28"/>
        </w:rPr>
        <w:t>Контроль за</w:t>
      </w:r>
      <w:proofErr w:type="gramEnd"/>
      <w:r w:rsidR="00437CB8" w:rsidRPr="00F0014E">
        <w:rPr>
          <w:rFonts w:ascii="Times New Roman" w:hAnsi="Times New Roman"/>
          <w:sz w:val="28"/>
          <w:szCs w:val="28"/>
        </w:rPr>
        <w:t xml:space="preserve"> выполнением </w:t>
      </w:r>
      <w:r w:rsidR="007C418F" w:rsidRPr="00F0014E">
        <w:rPr>
          <w:rFonts w:ascii="Times New Roman" w:hAnsi="Times New Roman"/>
          <w:sz w:val="28"/>
          <w:szCs w:val="28"/>
        </w:rPr>
        <w:t>постановления  оставляю за собой.</w:t>
      </w:r>
    </w:p>
    <w:p w:rsidR="000F0F9B" w:rsidRDefault="000F0F9B" w:rsidP="00F0014E">
      <w:pPr>
        <w:pStyle w:val="a7"/>
        <w:jc w:val="both"/>
        <w:rPr>
          <w:rFonts w:ascii="Times New Roman" w:hAnsi="Times New Roman"/>
          <w:sz w:val="28"/>
          <w:szCs w:val="28"/>
        </w:rPr>
      </w:pPr>
    </w:p>
    <w:p w:rsidR="00F0014E" w:rsidRPr="00F0014E" w:rsidRDefault="00F0014E" w:rsidP="00F0014E">
      <w:pPr>
        <w:pStyle w:val="a7"/>
        <w:jc w:val="both"/>
        <w:rPr>
          <w:rFonts w:ascii="Times New Roman" w:hAnsi="Times New Roman"/>
          <w:sz w:val="28"/>
          <w:szCs w:val="28"/>
        </w:rPr>
      </w:pPr>
    </w:p>
    <w:p w:rsidR="00437CB8" w:rsidRPr="00F0014E" w:rsidRDefault="00437CB8" w:rsidP="00F0014E">
      <w:pPr>
        <w:pStyle w:val="a7"/>
        <w:jc w:val="both"/>
        <w:rPr>
          <w:rFonts w:ascii="Times New Roman" w:hAnsi="Times New Roman"/>
          <w:sz w:val="28"/>
          <w:szCs w:val="28"/>
        </w:rPr>
      </w:pPr>
      <w:r w:rsidRPr="00F0014E">
        <w:rPr>
          <w:rFonts w:ascii="Times New Roman" w:hAnsi="Times New Roman"/>
          <w:sz w:val="28"/>
          <w:szCs w:val="28"/>
        </w:rPr>
        <w:t>Глава администрации</w:t>
      </w:r>
    </w:p>
    <w:p w:rsidR="00437CB8" w:rsidRPr="00F0014E" w:rsidRDefault="00437CB8" w:rsidP="00F0014E">
      <w:pPr>
        <w:pStyle w:val="a7"/>
        <w:rPr>
          <w:rFonts w:ascii="Times New Roman" w:hAnsi="Times New Roman"/>
          <w:sz w:val="28"/>
          <w:szCs w:val="28"/>
        </w:rPr>
      </w:pPr>
      <w:r w:rsidRPr="00F0014E">
        <w:rPr>
          <w:rFonts w:ascii="Times New Roman" w:hAnsi="Times New Roman"/>
          <w:sz w:val="28"/>
          <w:szCs w:val="28"/>
        </w:rPr>
        <w:t xml:space="preserve">Ханты-Мансийского района                                                   </w:t>
      </w:r>
      <w:r w:rsidR="003756F5" w:rsidRPr="00F0014E">
        <w:rPr>
          <w:rFonts w:ascii="Times New Roman" w:hAnsi="Times New Roman"/>
          <w:sz w:val="28"/>
          <w:szCs w:val="28"/>
        </w:rPr>
        <w:t xml:space="preserve">      </w:t>
      </w:r>
      <w:r w:rsidR="00D14790" w:rsidRPr="00F0014E">
        <w:rPr>
          <w:rFonts w:ascii="Times New Roman" w:hAnsi="Times New Roman"/>
          <w:sz w:val="28"/>
          <w:szCs w:val="28"/>
        </w:rPr>
        <w:t xml:space="preserve">  </w:t>
      </w:r>
      <w:r w:rsidR="00F0014E">
        <w:rPr>
          <w:rFonts w:ascii="Times New Roman" w:hAnsi="Times New Roman"/>
          <w:sz w:val="28"/>
          <w:szCs w:val="28"/>
        </w:rPr>
        <w:t xml:space="preserve">      </w:t>
      </w:r>
      <w:proofErr w:type="spellStart"/>
      <w:r w:rsidR="00F0014E">
        <w:rPr>
          <w:rFonts w:ascii="Times New Roman" w:hAnsi="Times New Roman"/>
          <w:sz w:val="28"/>
          <w:szCs w:val="28"/>
        </w:rPr>
        <w:t>В.Г.</w:t>
      </w:r>
      <w:r w:rsidRPr="00F0014E">
        <w:rPr>
          <w:rFonts w:ascii="Times New Roman" w:hAnsi="Times New Roman"/>
          <w:sz w:val="28"/>
          <w:szCs w:val="28"/>
        </w:rPr>
        <w:t>Усманов</w:t>
      </w:r>
      <w:proofErr w:type="spellEnd"/>
      <w:r w:rsidR="00D14790" w:rsidRPr="00F0014E">
        <w:rPr>
          <w:rFonts w:ascii="Times New Roman" w:hAnsi="Times New Roman"/>
          <w:sz w:val="28"/>
          <w:szCs w:val="28"/>
        </w:rPr>
        <w:t xml:space="preserve"> </w:t>
      </w:r>
    </w:p>
    <w:p w:rsidR="008F7BB6" w:rsidRPr="00BC0C69" w:rsidRDefault="002224DC" w:rsidP="008F7BB6">
      <w:pPr>
        <w:pStyle w:val="a7"/>
        <w:jc w:val="right"/>
        <w:rPr>
          <w:rFonts w:ascii="Times New Roman" w:hAnsi="Times New Roman"/>
          <w:sz w:val="28"/>
          <w:szCs w:val="28"/>
        </w:rPr>
      </w:pPr>
      <w:r w:rsidRPr="00BC0C69">
        <w:rPr>
          <w:rFonts w:ascii="Times New Roman" w:hAnsi="Times New Roman"/>
          <w:sz w:val="28"/>
          <w:szCs w:val="28"/>
        </w:rPr>
        <w:lastRenderedPageBreak/>
        <w:t xml:space="preserve">Приложение </w:t>
      </w:r>
    </w:p>
    <w:p w:rsidR="008F7BB6" w:rsidRPr="00BC0C69" w:rsidRDefault="008F7BB6" w:rsidP="008F7BB6">
      <w:pPr>
        <w:pStyle w:val="a7"/>
        <w:jc w:val="right"/>
        <w:rPr>
          <w:rFonts w:ascii="Times New Roman" w:hAnsi="Times New Roman"/>
          <w:sz w:val="28"/>
          <w:szCs w:val="28"/>
        </w:rPr>
      </w:pPr>
      <w:r w:rsidRPr="00BC0C69">
        <w:rPr>
          <w:rFonts w:ascii="Times New Roman" w:hAnsi="Times New Roman"/>
          <w:sz w:val="28"/>
          <w:szCs w:val="28"/>
        </w:rPr>
        <w:t xml:space="preserve"> к постановлению администрации </w:t>
      </w:r>
    </w:p>
    <w:p w:rsidR="008F7BB6" w:rsidRPr="00BC0C69" w:rsidRDefault="008F7BB6" w:rsidP="008F7BB6">
      <w:pPr>
        <w:pStyle w:val="a7"/>
        <w:jc w:val="right"/>
        <w:rPr>
          <w:rFonts w:ascii="Times New Roman" w:hAnsi="Times New Roman"/>
          <w:sz w:val="28"/>
          <w:szCs w:val="28"/>
        </w:rPr>
      </w:pPr>
      <w:r w:rsidRPr="00BC0C69">
        <w:rPr>
          <w:rFonts w:ascii="Times New Roman" w:hAnsi="Times New Roman"/>
          <w:sz w:val="28"/>
          <w:szCs w:val="28"/>
        </w:rPr>
        <w:t xml:space="preserve">Ханты-Мансийского района </w:t>
      </w:r>
    </w:p>
    <w:p w:rsidR="008F7BB6" w:rsidRDefault="00BC0C69" w:rsidP="008F7BB6">
      <w:pPr>
        <w:pStyle w:val="a7"/>
        <w:jc w:val="right"/>
        <w:rPr>
          <w:rFonts w:ascii="Times New Roman" w:hAnsi="Times New Roman"/>
          <w:sz w:val="28"/>
          <w:szCs w:val="28"/>
        </w:rPr>
      </w:pPr>
      <w:r>
        <w:rPr>
          <w:rFonts w:ascii="Times New Roman" w:hAnsi="Times New Roman"/>
          <w:sz w:val="28"/>
          <w:szCs w:val="28"/>
        </w:rPr>
        <w:t>от 04.06.2013  № 134</w:t>
      </w:r>
    </w:p>
    <w:p w:rsidR="00BC0C69" w:rsidRDefault="00BC0C69" w:rsidP="008F7BB6">
      <w:pPr>
        <w:pStyle w:val="a7"/>
        <w:jc w:val="right"/>
        <w:rPr>
          <w:rFonts w:ascii="Times New Roman" w:hAnsi="Times New Roman"/>
          <w:sz w:val="28"/>
          <w:szCs w:val="28"/>
        </w:rPr>
      </w:pPr>
    </w:p>
    <w:p w:rsidR="00BC0C69" w:rsidRDefault="00BC0C69" w:rsidP="008F7BB6">
      <w:pPr>
        <w:pStyle w:val="a7"/>
        <w:jc w:val="right"/>
        <w:rPr>
          <w:rFonts w:ascii="Times New Roman" w:hAnsi="Times New Roman"/>
          <w:sz w:val="28"/>
          <w:szCs w:val="28"/>
        </w:rPr>
      </w:pPr>
      <w:r>
        <w:rPr>
          <w:rFonts w:ascii="Times New Roman" w:hAnsi="Times New Roman"/>
          <w:sz w:val="28"/>
          <w:szCs w:val="28"/>
        </w:rPr>
        <w:t>«Приложение</w:t>
      </w:r>
    </w:p>
    <w:p w:rsidR="00BC0C69" w:rsidRDefault="00BC0C69" w:rsidP="008F7BB6">
      <w:pPr>
        <w:pStyle w:val="a7"/>
        <w:jc w:val="right"/>
        <w:rPr>
          <w:rFonts w:ascii="Times New Roman" w:hAnsi="Times New Roman"/>
          <w:sz w:val="28"/>
          <w:szCs w:val="28"/>
        </w:rPr>
      </w:pPr>
      <w:r>
        <w:rPr>
          <w:rFonts w:ascii="Times New Roman" w:hAnsi="Times New Roman"/>
          <w:sz w:val="28"/>
          <w:szCs w:val="28"/>
        </w:rPr>
        <w:t>к постановлению администрации</w:t>
      </w:r>
    </w:p>
    <w:p w:rsidR="00BC0C69" w:rsidRDefault="00BC0C69" w:rsidP="008F7BB6">
      <w:pPr>
        <w:pStyle w:val="a7"/>
        <w:jc w:val="right"/>
        <w:rPr>
          <w:rFonts w:ascii="Times New Roman" w:hAnsi="Times New Roman"/>
          <w:sz w:val="28"/>
          <w:szCs w:val="28"/>
        </w:rPr>
      </w:pPr>
      <w:r>
        <w:rPr>
          <w:rFonts w:ascii="Times New Roman" w:hAnsi="Times New Roman"/>
          <w:sz w:val="28"/>
          <w:szCs w:val="28"/>
        </w:rPr>
        <w:t>Ханты-Мансийского района</w:t>
      </w:r>
    </w:p>
    <w:p w:rsidR="00BC0C69" w:rsidRPr="00BC0C69" w:rsidRDefault="00BC0C69" w:rsidP="008F7BB6">
      <w:pPr>
        <w:pStyle w:val="a7"/>
        <w:jc w:val="right"/>
        <w:rPr>
          <w:rFonts w:ascii="Times New Roman" w:hAnsi="Times New Roman"/>
          <w:sz w:val="28"/>
          <w:szCs w:val="28"/>
        </w:rPr>
      </w:pPr>
      <w:r>
        <w:rPr>
          <w:rFonts w:ascii="Times New Roman" w:hAnsi="Times New Roman"/>
          <w:sz w:val="28"/>
          <w:szCs w:val="28"/>
        </w:rPr>
        <w:t>от 14.10.2010 № 156</w:t>
      </w:r>
    </w:p>
    <w:p w:rsidR="008F7BB6" w:rsidRPr="00BC0C69" w:rsidRDefault="008F7BB6" w:rsidP="00BC0C69">
      <w:pPr>
        <w:pStyle w:val="a7"/>
        <w:jc w:val="both"/>
        <w:rPr>
          <w:rFonts w:ascii="Times New Roman" w:hAnsi="Times New Roman"/>
          <w:sz w:val="28"/>
          <w:szCs w:val="28"/>
        </w:rPr>
      </w:pPr>
    </w:p>
    <w:p w:rsidR="00636C0A" w:rsidRDefault="004B7EB7" w:rsidP="00BC0C69">
      <w:pPr>
        <w:pStyle w:val="a7"/>
        <w:jc w:val="center"/>
        <w:rPr>
          <w:rFonts w:ascii="Times New Roman" w:hAnsi="Times New Roman"/>
          <w:b/>
          <w:sz w:val="28"/>
          <w:szCs w:val="28"/>
        </w:rPr>
      </w:pPr>
      <w:r w:rsidRPr="00BC0C69">
        <w:rPr>
          <w:rFonts w:ascii="Times New Roman" w:hAnsi="Times New Roman"/>
          <w:b/>
          <w:sz w:val="28"/>
          <w:szCs w:val="28"/>
        </w:rPr>
        <w:t>Раздел 1.</w:t>
      </w:r>
      <w:r w:rsidR="00BC0C69">
        <w:rPr>
          <w:rFonts w:ascii="Times New Roman" w:hAnsi="Times New Roman"/>
          <w:b/>
          <w:sz w:val="28"/>
          <w:szCs w:val="28"/>
        </w:rPr>
        <w:t xml:space="preserve"> </w:t>
      </w:r>
      <w:r w:rsidR="00CC4D78" w:rsidRPr="00BC0C69">
        <w:rPr>
          <w:rFonts w:ascii="Times New Roman" w:hAnsi="Times New Roman"/>
          <w:b/>
          <w:sz w:val="28"/>
          <w:szCs w:val="28"/>
        </w:rPr>
        <w:t xml:space="preserve">Паспорт </w:t>
      </w:r>
      <w:r w:rsidR="00BC0C69">
        <w:rPr>
          <w:rFonts w:ascii="Times New Roman" w:hAnsi="Times New Roman"/>
          <w:b/>
          <w:sz w:val="28"/>
          <w:szCs w:val="28"/>
        </w:rPr>
        <w:t xml:space="preserve"> П</w:t>
      </w:r>
      <w:r w:rsidR="0020723B" w:rsidRPr="00BC0C69">
        <w:rPr>
          <w:rFonts w:ascii="Times New Roman" w:hAnsi="Times New Roman"/>
          <w:b/>
          <w:sz w:val="28"/>
          <w:szCs w:val="28"/>
        </w:rPr>
        <w:t>рограммы</w:t>
      </w:r>
    </w:p>
    <w:p w:rsidR="00BC0C69" w:rsidRPr="00BC0C69" w:rsidRDefault="00BC0C69" w:rsidP="00BC0C69">
      <w:pPr>
        <w:pStyle w:val="a7"/>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30"/>
      </w:tblGrid>
      <w:tr w:rsidR="00636C0A" w:rsidRPr="00BC0C69" w:rsidTr="00BC0C69">
        <w:trPr>
          <w:trHeight w:val="742"/>
        </w:trPr>
        <w:tc>
          <w:tcPr>
            <w:tcW w:w="2268" w:type="dxa"/>
            <w:tcBorders>
              <w:top w:val="single" w:sz="4" w:space="0" w:color="auto"/>
              <w:left w:val="single" w:sz="4" w:space="0" w:color="auto"/>
              <w:bottom w:val="single" w:sz="4" w:space="0" w:color="auto"/>
              <w:right w:val="single" w:sz="4" w:space="0" w:color="auto"/>
            </w:tcBorders>
            <w:hideMark/>
          </w:tcPr>
          <w:p w:rsidR="00636C0A" w:rsidRPr="00BC0C69" w:rsidRDefault="00BC0C69" w:rsidP="00BC0C69">
            <w:pPr>
              <w:pStyle w:val="a7"/>
              <w:rPr>
                <w:rFonts w:ascii="Times New Roman" w:hAnsi="Times New Roman"/>
                <w:sz w:val="28"/>
                <w:szCs w:val="28"/>
              </w:rPr>
            </w:pPr>
            <w:r>
              <w:rPr>
                <w:rFonts w:ascii="Times New Roman" w:hAnsi="Times New Roman"/>
                <w:sz w:val="28"/>
                <w:szCs w:val="28"/>
              </w:rPr>
              <w:t>Наименование  П</w:t>
            </w:r>
            <w:r w:rsidR="00636C0A" w:rsidRPr="00BC0C69">
              <w:rPr>
                <w:rFonts w:ascii="Times New Roman" w:hAnsi="Times New Roman"/>
                <w:sz w:val="28"/>
                <w:szCs w:val="28"/>
              </w:rPr>
              <w:t>рограммы</w:t>
            </w:r>
          </w:p>
        </w:tc>
        <w:tc>
          <w:tcPr>
            <w:tcW w:w="7230" w:type="dxa"/>
            <w:tcBorders>
              <w:top w:val="single" w:sz="4" w:space="0" w:color="auto"/>
              <w:left w:val="single" w:sz="4" w:space="0" w:color="auto"/>
              <w:bottom w:val="single" w:sz="4" w:space="0" w:color="auto"/>
              <w:right w:val="single" w:sz="4" w:space="0" w:color="auto"/>
            </w:tcBorders>
            <w:hideMark/>
          </w:tcPr>
          <w:p w:rsidR="00636C0A" w:rsidRPr="00BC0C69" w:rsidRDefault="00636C0A" w:rsidP="00BC0C69">
            <w:pPr>
              <w:pStyle w:val="a7"/>
              <w:rPr>
                <w:rFonts w:ascii="Times New Roman" w:eastAsia="Calibri" w:hAnsi="Times New Roman"/>
                <w:sz w:val="28"/>
                <w:szCs w:val="28"/>
              </w:rPr>
            </w:pPr>
            <w:r w:rsidRPr="00BC0C69">
              <w:rPr>
                <w:rFonts w:ascii="Times New Roman" w:hAnsi="Times New Roman"/>
                <w:sz w:val="28"/>
                <w:szCs w:val="28"/>
              </w:rPr>
              <w:t>«Комплексное развитие агропромышленного комплекса Ханты-Мансийского района на 2011-2013 годы»</w:t>
            </w:r>
          </w:p>
        </w:tc>
      </w:tr>
      <w:tr w:rsidR="00636C0A" w:rsidRPr="00BC0C69" w:rsidTr="00BC0C69">
        <w:tc>
          <w:tcPr>
            <w:tcW w:w="2268" w:type="dxa"/>
            <w:tcBorders>
              <w:top w:val="single" w:sz="4" w:space="0" w:color="auto"/>
              <w:left w:val="single" w:sz="4" w:space="0" w:color="auto"/>
              <w:bottom w:val="single" w:sz="4" w:space="0" w:color="auto"/>
              <w:right w:val="single" w:sz="4" w:space="0" w:color="auto"/>
            </w:tcBorders>
            <w:hideMark/>
          </w:tcPr>
          <w:p w:rsidR="00636C0A" w:rsidRPr="00BC0C69" w:rsidRDefault="00636C0A" w:rsidP="00BC0C69">
            <w:pPr>
              <w:pStyle w:val="a7"/>
              <w:jc w:val="both"/>
              <w:rPr>
                <w:rFonts w:ascii="Times New Roman" w:hAnsi="Times New Roman"/>
                <w:sz w:val="28"/>
                <w:szCs w:val="28"/>
              </w:rPr>
            </w:pPr>
            <w:r w:rsidRPr="00BC0C69">
              <w:rPr>
                <w:rFonts w:ascii="Times New Roman" w:hAnsi="Times New Roman"/>
                <w:sz w:val="28"/>
                <w:szCs w:val="28"/>
              </w:rPr>
              <w:t>Право</w:t>
            </w:r>
            <w:r w:rsidR="00BC0C69">
              <w:rPr>
                <w:rFonts w:ascii="Times New Roman" w:hAnsi="Times New Roman"/>
                <w:sz w:val="28"/>
                <w:szCs w:val="28"/>
              </w:rPr>
              <w:t>вое обоснование для разработки П</w:t>
            </w:r>
            <w:r w:rsidRPr="00BC0C69">
              <w:rPr>
                <w:rFonts w:ascii="Times New Roman" w:hAnsi="Times New Roman"/>
                <w:sz w:val="28"/>
                <w:szCs w:val="28"/>
              </w:rPr>
              <w:t>рограммы</w:t>
            </w:r>
          </w:p>
        </w:tc>
        <w:tc>
          <w:tcPr>
            <w:tcW w:w="7230" w:type="dxa"/>
            <w:tcBorders>
              <w:top w:val="single" w:sz="4" w:space="0" w:color="auto"/>
              <w:left w:val="single" w:sz="4" w:space="0" w:color="auto"/>
              <w:bottom w:val="single" w:sz="4" w:space="0" w:color="auto"/>
              <w:right w:val="single" w:sz="4" w:space="0" w:color="auto"/>
            </w:tcBorders>
            <w:hideMark/>
          </w:tcPr>
          <w:p w:rsidR="00EE0B9A" w:rsidRPr="00BC0C69" w:rsidRDefault="00EE0B9A" w:rsidP="00BC0C69">
            <w:pPr>
              <w:pStyle w:val="a7"/>
              <w:rPr>
                <w:rFonts w:ascii="Times New Roman" w:hAnsi="Times New Roman"/>
                <w:sz w:val="28"/>
                <w:szCs w:val="28"/>
              </w:rPr>
            </w:pPr>
            <w:r w:rsidRPr="00BC0C69">
              <w:rPr>
                <w:rFonts w:ascii="Times New Roman" w:hAnsi="Times New Roman"/>
                <w:sz w:val="28"/>
                <w:szCs w:val="28"/>
              </w:rPr>
              <w:t xml:space="preserve">   Федеральный закон от 29.12.2006 № 264-ФЗ </w:t>
            </w:r>
            <w:r w:rsidR="00BC0C69">
              <w:rPr>
                <w:rFonts w:ascii="Times New Roman" w:hAnsi="Times New Roman"/>
                <w:sz w:val="28"/>
                <w:szCs w:val="28"/>
              </w:rPr>
              <w:t xml:space="preserve">                     </w:t>
            </w:r>
            <w:r w:rsidRPr="00BC0C69">
              <w:rPr>
                <w:rFonts w:ascii="Times New Roman" w:hAnsi="Times New Roman"/>
                <w:sz w:val="28"/>
                <w:szCs w:val="28"/>
              </w:rPr>
              <w:t>«О развитии сельского хозяйства»</w:t>
            </w:r>
            <w:r w:rsidR="00BC0C69">
              <w:rPr>
                <w:rFonts w:ascii="Times New Roman" w:hAnsi="Times New Roman"/>
                <w:sz w:val="28"/>
                <w:szCs w:val="28"/>
              </w:rPr>
              <w:t>;</w:t>
            </w:r>
          </w:p>
          <w:p w:rsidR="00EE0B9A" w:rsidRPr="00BC0C69" w:rsidRDefault="00EE0B9A" w:rsidP="00BC0C69">
            <w:pPr>
              <w:pStyle w:val="a7"/>
              <w:rPr>
                <w:rFonts w:ascii="Times New Roman" w:hAnsi="Times New Roman"/>
                <w:sz w:val="28"/>
                <w:szCs w:val="28"/>
              </w:rPr>
            </w:pPr>
            <w:r w:rsidRPr="00BC0C69">
              <w:rPr>
                <w:rFonts w:ascii="Times New Roman" w:hAnsi="Times New Roman"/>
                <w:sz w:val="28"/>
                <w:szCs w:val="28"/>
              </w:rPr>
              <w:t xml:space="preserve">    Федеральный закон от 11.06.2003 № 74-ФЗ                                         «О крестьянском (фермерском) хозяйстве»</w:t>
            </w:r>
            <w:r w:rsidR="00BC0C69">
              <w:rPr>
                <w:rFonts w:ascii="Times New Roman" w:hAnsi="Times New Roman"/>
                <w:sz w:val="28"/>
                <w:szCs w:val="28"/>
              </w:rPr>
              <w:t>;</w:t>
            </w:r>
          </w:p>
          <w:p w:rsidR="00EE0B9A" w:rsidRPr="00BC0C69" w:rsidRDefault="00BC0C69" w:rsidP="00BC0C69">
            <w:pPr>
              <w:pStyle w:val="a7"/>
              <w:rPr>
                <w:rFonts w:ascii="Times New Roman" w:hAnsi="Times New Roman"/>
                <w:sz w:val="28"/>
                <w:szCs w:val="28"/>
              </w:rPr>
            </w:pPr>
            <w:r>
              <w:rPr>
                <w:rFonts w:ascii="Times New Roman" w:hAnsi="Times New Roman"/>
                <w:sz w:val="28"/>
                <w:szCs w:val="28"/>
              </w:rPr>
              <w:t xml:space="preserve">     п</w:t>
            </w:r>
            <w:r w:rsidR="00EE0B9A" w:rsidRPr="00BC0C69">
              <w:rPr>
                <w:rFonts w:ascii="Times New Roman" w:hAnsi="Times New Roman"/>
                <w:sz w:val="28"/>
                <w:szCs w:val="28"/>
              </w:rPr>
              <w:t>остановление Правительства Российской Федерации от 14.07.2007 № 446 «О государственной программе развития сельского хозяйства и регулирования рынков сельскохозяйственной продукции, сырья и продовольствия на 2008</w:t>
            </w:r>
            <w:r w:rsidR="00B55F27">
              <w:rPr>
                <w:rFonts w:ascii="Times New Roman" w:hAnsi="Times New Roman"/>
                <w:sz w:val="28"/>
                <w:szCs w:val="28"/>
              </w:rPr>
              <w:t xml:space="preserve"> – </w:t>
            </w:r>
            <w:r w:rsidR="00EE0B9A" w:rsidRPr="00BC0C69">
              <w:rPr>
                <w:rFonts w:ascii="Times New Roman" w:hAnsi="Times New Roman"/>
                <w:sz w:val="28"/>
                <w:szCs w:val="28"/>
              </w:rPr>
              <w:t>2012 годы»</w:t>
            </w:r>
            <w:r w:rsidR="00B55F27">
              <w:rPr>
                <w:rFonts w:ascii="Times New Roman" w:hAnsi="Times New Roman"/>
                <w:sz w:val="28"/>
                <w:szCs w:val="28"/>
              </w:rPr>
              <w:t>;</w:t>
            </w:r>
          </w:p>
          <w:p w:rsidR="005B66E9" w:rsidRPr="00BC0C69" w:rsidRDefault="00EE0B9A" w:rsidP="00BC0C69">
            <w:pPr>
              <w:pStyle w:val="a7"/>
              <w:rPr>
                <w:rFonts w:ascii="Times New Roman" w:hAnsi="Times New Roman"/>
                <w:sz w:val="28"/>
                <w:szCs w:val="28"/>
              </w:rPr>
            </w:pPr>
            <w:r w:rsidRPr="00BC0C69">
              <w:rPr>
                <w:rFonts w:ascii="Times New Roman" w:hAnsi="Times New Roman"/>
                <w:sz w:val="28"/>
                <w:szCs w:val="28"/>
              </w:rPr>
              <w:t xml:space="preserve">      </w:t>
            </w:r>
            <w:r w:rsidR="00B55F27">
              <w:rPr>
                <w:rFonts w:ascii="Times New Roman" w:hAnsi="Times New Roman"/>
                <w:sz w:val="28"/>
                <w:szCs w:val="28"/>
              </w:rPr>
              <w:t>п</w:t>
            </w:r>
            <w:r w:rsidR="005B66E9" w:rsidRPr="00BC0C69">
              <w:rPr>
                <w:rFonts w:ascii="Times New Roman" w:hAnsi="Times New Roman"/>
                <w:sz w:val="28"/>
                <w:szCs w:val="28"/>
              </w:rPr>
              <w:t>остановление Правительства Ханты-Мансийского автономного округа</w:t>
            </w:r>
            <w:r w:rsidR="00B55F27">
              <w:rPr>
                <w:rFonts w:ascii="Times New Roman" w:hAnsi="Times New Roman"/>
                <w:sz w:val="28"/>
                <w:szCs w:val="28"/>
              </w:rPr>
              <w:t xml:space="preserve"> – </w:t>
            </w:r>
            <w:r w:rsidR="005B66E9" w:rsidRPr="00BC0C69">
              <w:rPr>
                <w:rFonts w:ascii="Times New Roman" w:hAnsi="Times New Roman"/>
                <w:sz w:val="28"/>
                <w:szCs w:val="28"/>
              </w:rPr>
              <w:t xml:space="preserve">Югры от 19.10.2010 № 263-п </w:t>
            </w:r>
            <w:r w:rsidR="00B55F27">
              <w:rPr>
                <w:rFonts w:ascii="Times New Roman" w:hAnsi="Times New Roman"/>
                <w:sz w:val="28"/>
                <w:szCs w:val="28"/>
              </w:rPr>
              <w:t>«</w:t>
            </w:r>
            <w:r w:rsidR="005B66E9" w:rsidRPr="00BC0C69">
              <w:rPr>
                <w:rFonts w:ascii="Times New Roman" w:hAnsi="Times New Roman"/>
                <w:sz w:val="28"/>
                <w:szCs w:val="28"/>
              </w:rPr>
              <w:t xml:space="preserve">Развитие агропромышленного комплекса, заготовки и переработки дикоросов Ханты-Мансийского автономного округа </w:t>
            </w:r>
            <w:r w:rsidR="00B55F27">
              <w:rPr>
                <w:rFonts w:ascii="Times New Roman" w:hAnsi="Times New Roman"/>
                <w:sz w:val="28"/>
                <w:szCs w:val="28"/>
              </w:rPr>
              <w:t>–</w:t>
            </w:r>
            <w:r w:rsidR="005B66E9" w:rsidRPr="00BC0C69">
              <w:rPr>
                <w:rFonts w:ascii="Times New Roman" w:hAnsi="Times New Roman"/>
                <w:sz w:val="28"/>
                <w:szCs w:val="28"/>
              </w:rPr>
              <w:t xml:space="preserve"> Югры в 2011 </w:t>
            </w:r>
            <w:r w:rsidR="00B55F27">
              <w:rPr>
                <w:rFonts w:ascii="Times New Roman" w:hAnsi="Times New Roman"/>
                <w:sz w:val="28"/>
                <w:szCs w:val="28"/>
              </w:rPr>
              <w:t>–</w:t>
            </w:r>
            <w:r w:rsidR="005B66E9" w:rsidRPr="00BC0C69">
              <w:rPr>
                <w:rFonts w:ascii="Times New Roman" w:hAnsi="Times New Roman"/>
                <w:sz w:val="28"/>
                <w:szCs w:val="28"/>
              </w:rPr>
              <w:t xml:space="preserve"> 2013 годах и на период </w:t>
            </w:r>
            <w:r w:rsidR="00B55F27">
              <w:rPr>
                <w:rFonts w:ascii="Times New Roman" w:hAnsi="Times New Roman"/>
                <w:sz w:val="28"/>
                <w:szCs w:val="28"/>
              </w:rPr>
              <w:t xml:space="preserve">                     </w:t>
            </w:r>
            <w:r w:rsidR="005B66E9" w:rsidRPr="00BC0C69">
              <w:rPr>
                <w:rFonts w:ascii="Times New Roman" w:hAnsi="Times New Roman"/>
                <w:sz w:val="28"/>
                <w:szCs w:val="28"/>
              </w:rPr>
              <w:t>до 2015 года»</w:t>
            </w:r>
            <w:r w:rsidR="00B55F27">
              <w:rPr>
                <w:rFonts w:ascii="Times New Roman" w:hAnsi="Times New Roman"/>
                <w:sz w:val="28"/>
                <w:szCs w:val="28"/>
              </w:rPr>
              <w:t>;</w:t>
            </w:r>
          </w:p>
          <w:p w:rsidR="00477FBB" w:rsidRPr="00BC0C69" w:rsidRDefault="0004620A" w:rsidP="00BC0C69">
            <w:pPr>
              <w:pStyle w:val="a7"/>
              <w:rPr>
                <w:rFonts w:ascii="Times New Roman" w:hAnsi="Times New Roman"/>
                <w:sz w:val="28"/>
                <w:szCs w:val="28"/>
              </w:rPr>
            </w:pPr>
            <w:r>
              <w:rPr>
                <w:rFonts w:ascii="Times New Roman" w:hAnsi="Times New Roman"/>
                <w:sz w:val="28"/>
                <w:szCs w:val="28"/>
              </w:rPr>
              <w:t xml:space="preserve">    п</w:t>
            </w:r>
            <w:r w:rsidR="005B66E9" w:rsidRPr="00BC0C69">
              <w:rPr>
                <w:rFonts w:ascii="Times New Roman" w:hAnsi="Times New Roman"/>
                <w:sz w:val="28"/>
                <w:szCs w:val="28"/>
              </w:rPr>
              <w:t>остановление Правительства Ханты-Мансийского автономного округа</w:t>
            </w:r>
            <w:r>
              <w:rPr>
                <w:rFonts w:ascii="Times New Roman" w:hAnsi="Times New Roman"/>
                <w:sz w:val="28"/>
                <w:szCs w:val="28"/>
              </w:rPr>
              <w:t xml:space="preserve"> – </w:t>
            </w:r>
            <w:r w:rsidR="005B66E9" w:rsidRPr="00BC0C69">
              <w:rPr>
                <w:rFonts w:ascii="Times New Roman" w:hAnsi="Times New Roman"/>
                <w:sz w:val="28"/>
                <w:szCs w:val="28"/>
              </w:rPr>
              <w:t xml:space="preserve">Югры от 19.10.2010 № 266-п </w:t>
            </w:r>
            <w:r>
              <w:rPr>
                <w:rFonts w:ascii="Times New Roman" w:hAnsi="Times New Roman"/>
                <w:sz w:val="28"/>
                <w:szCs w:val="28"/>
              </w:rPr>
              <w:t xml:space="preserve">            </w:t>
            </w:r>
            <w:r w:rsidR="005B66E9" w:rsidRPr="00BC0C69">
              <w:rPr>
                <w:rFonts w:ascii="Times New Roman" w:hAnsi="Times New Roman"/>
                <w:sz w:val="28"/>
                <w:szCs w:val="28"/>
              </w:rPr>
              <w:t>«</w:t>
            </w:r>
            <w:r w:rsidR="00477FBB" w:rsidRPr="00BC0C69">
              <w:rPr>
                <w:rFonts w:ascii="Times New Roman" w:hAnsi="Times New Roman"/>
                <w:sz w:val="28"/>
                <w:szCs w:val="28"/>
              </w:rPr>
              <w:t>О целевой программе Ханты-Мансийского автономного округа</w:t>
            </w:r>
            <w:r w:rsidR="00A949F7">
              <w:rPr>
                <w:rFonts w:ascii="Times New Roman" w:hAnsi="Times New Roman"/>
                <w:sz w:val="28"/>
                <w:szCs w:val="28"/>
              </w:rPr>
              <w:t xml:space="preserve"> – </w:t>
            </w:r>
            <w:r w:rsidR="006001DD">
              <w:rPr>
                <w:rFonts w:ascii="Times New Roman" w:hAnsi="Times New Roman"/>
                <w:sz w:val="28"/>
                <w:szCs w:val="28"/>
              </w:rPr>
              <w:t>Югры «</w:t>
            </w:r>
            <w:r w:rsidR="00477FBB" w:rsidRPr="00BC0C69">
              <w:rPr>
                <w:rFonts w:ascii="Times New Roman" w:hAnsi="Times New Roman"/>
                <w:sz w:val="28"/>
                <w:szCs w:val="28"/>
              </w:rPr>
              <w:t>Социально-экономическое развитие коренных малочисленных народов Севера Ханты-Мансийского автономного округа</w:t>
            </w:r>
            <w:r>
              <w:rPr>
                <w:rFonts w:ascii="Times New Roman" w:hAnsi="Times New Roman"/>
                <w:sz w:val="28"/>
                <w:szCs w:val="28"/>
              </w:rPr>
              <w:t xml:space="preserve"> – </w:t>
            </w:r>
            <w:r w:rsidR="00477FBB" w:rsidRPr="00BC0C69">
              <w:rPr>
                <w:rFonts w:ascii="Times New Roman" w:hAnsi="Times New Roman"/>
                <w:sz w:val="28"/>
                <w:szCs w:val="28"/>
              </w:rPr>
              <w:t>Югры в 2011</w:t>
            </w:r>
            <w:r>
              <w:rPr>
                <w:rFonts w:ascii="Times New Roman" w:hAnsi="Times New Roman"/>
                <w:sz w:val="28"/>
                <w:szCs w:val="28"/>
              </w:rPr>
              <w:t xml:space="preserve"> –           </w:t>
            </w:r>
            <w:r w:rsidR="00477FBB" w:rsidRPr="00BC0C69">
              <w:rPr>
                <w:rFonts w:ascii="Times New Roman" w:hAnsi="Times New Roman"/>
                <w:sz w:val="28"/>
                <w:szCs w:val="28"/>
              </w:rPr>
              <w:t>2013 годах и на период до 2015 года»</w:t>
            </w:r>
            <w:r>
              <w:rPr>
                <w:rFonts w:ascii="Times New Roman" w:hAnsi="Times New Roman"/>
                <w:sz w:val="28"/>
                <w:szCs w:val="28"/>
              </w:rPr>
              <w:t>;</w:t>
            </w:r>
          </w:p>
          <w:p w:rsidR="0004620A" w:rsidRDefault="007677A8" w:rsidP="00BC0C69">
            <w:pPr>
              <w:pStyle w:val="a7"/>
              <w:rPr>
                <w:rFonts w:ascii="Times New Roman" w:hAnsi="Times New Roman"/>
                <w:sz w:val="28"/>
                <w:szCs w:val="28"/>
              </w:rPr>
            </w:pPr>
            <w:r w:rsidRPr="00BC0C69">
              <w:rPr>
                <w:rFonts w:ascii="Times New Roman" w:hAnsi="Times New Roman"/>
                <w:sz w:val="28"/>
                <w:szCs w:val="28"/>
              </w:rPr>
              <w:t xml:space="preserve">  </w:t>
            </w:r>
            <w:r w:rsidR="00C8326E" w:rsidRPr="00BC0C69">
              <w:rPr>
                <w:rFonts w:ascii="Times New Roman" w:hAnsi="Times New Roman"/>
                <w:sz w:val="28"/>
                <w:szCs w:val="28"/>
              </w:rPr>
              <w:t xml:space="preserve"> </w:t>
            </w:r>
            <w:r w:rsidRPr="00BC0C69">
              <w:rPr>
                <w:rFonts w:ascii="Times New Roman" w:hAnsi="Times New Roman"/>
                <w:sz w:val="28"/>
                <w:szCs w:val="28"/>
              </w:rPr>
              <w:t xml:space="preserve"> </w:t>
            </w:r>
            <w:r w:rsidR="00C8326E" w:rsidRPr="00BC0C69">
              <w:rPr>
                <w:rFonts w:ascii="Times New Roman" w:hAnsi="Times New Roman"/>
                <w:sz w:val="28"/>
                <w:szCs w:val="28"/>
              </w:rPr>
              <w:t xml:space="preserve">Закон Ханты-Мансийского автономного округа </w:t>
            </w:r>
            <w:r w:rsidR="0004620A">
              <w:rPr>
                <w:rFonts w:ascii="Times New Roman" w:hAnsi="Times New Roman"/>
                <w:sz w:val="28"/>
                <w:szCs w:val="28"/>
              </w:rPr>
              <w:t>–</w:t>
            </w:r>
            <w:r w:rsidR="00C8326E" w:rsidRPr="00BC0C69">
              <w:rPr>
                <w:rFonts w:ascii="Times New Roman" w:hAnsi="Times New Roman"/>
                <w:sz w:val="28"/>
                <w:szCs w:val="28"/>
              </w:rPr>
              <w:t xml:space="preserve"> Югры</w:t>
            </w:r>
            <w:r w:rsidR="0004620A">
              <w:rPr>
                <w:rFonts w:ascii="Times New Roman" w:hAnsi="Times New Roman"/>
                <w:sz w:val="28"/>
                <w:szCs w:val="28"/>
              </w:rPr>
              <w:t xml:space="preserve"> от 16.12.2010 </w:t>
            </w:r>
            <w:r w:rsidR="00C8326E" w:rsidRPr="00BC0C69">
              <w:rPr>
                <w:rFonts w:ascii="Times New Roman" w:hAnsi="Times New Roman"/>
                <w:sz w:val="28"/>
                <w:szCs w:val="28"/>
              </w:rPr>
              <w:t xml:space="preserve">  №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(за исключением мероприятий, предусмотренных федеральными целевыми программами)»</w:t>
            </w:r>
            <w:r w:rsidR="0004620A">
              <w:rPr>
                <w:rFonts w:ascii="Times New Roman" w:hAnsi="Times New Roman"/>
                <w:sz w:val="28"/>
                <w:szCs w:val="28"/>
              </w:rPr>
              <w:t>;</w:t>
            </w:r>
            <w:r w:rsidRPr="00BC0C69">
              <w:rPr>
                <w:rFonts w:ascii="Times New Roman" w:hAnsi="Times New Roman"/>
                <w:sz w:val="28"/>
                <w:szCs w:val="28"/>
              </w:rPr>
              <w:t xml:space="preserve">   </w:t>
            </w:r>
            <w:r w:rsidR="00C8326E" w:rsidRPr="00BC0C69">
              <w:rPr>
                <w:rFonts w:ascii="Times New Roman" w:hAnsi="Times New Roman"/>
                <w:sz w:val="28"/>
                <w:szCs w:val="28"/>
              </w:rPr>
              <w:t xml:space="preserve">     </w:t>
            </w:r>
          </w:p>
          <w:p w:rsidR="00477FBB" w:rsidRPr="00BC0C69" w:rsidRDefault="007677A8" w:rsidP="00BC0C69">
            <w:pPr>
              <w:pStyle w:val="a7"/>
              <w:rPr>
                <w:rFonts w:ascii="Times New Roman" w:hAnsi="Times New Roman"/>
                <w:sz w:val="28"/>
                <w:szCs w:val="28"/>
              </w:rPr>
            </w:pPr>
            <w:proofErr w:type="gramStart"/>
            <w:r w:rsidRPr="00BC0C69">
              <w:rPr>
                <w:rFonts w:ascii="Times New Roman" w:hAnsi="Times New Roman"/>
                <w:sz w:val="28"/>
                <w:szCs w:val="28"/>
              </w:rPr>
              <w:lastRenderedPageBreak/>
              <w:t xml:space="preserve">Закон Ханты-Мансийского автономного округа – </w:t>
            </w:r>
            <w:r w:rsidR="0004620A">
              <w:rPr>
                <w:rFonts w:ascii="Times New Roman" w:hAnsi="Times New Roman"/>
                <w:sz w:val="28"/>
                <w:szCs w:val="28"/>
              </w:rPr>
              <w:t>Югры от 23.02.2013</w:t>
            </w:r>
            <w:r w:rsidRPr="00BC0C69">
              <w:rPr>
                <w:rFonts w:ascii="Times New Roman" w:hAnsi="Times New Roman"/>
                <w:sz w:val="28"/>
                <w:szCs w:val="28"/>
              </w:rPr>
              <w:t xml:space="preserve"> № 8-оз «О внесении изменений </w:t>
            </w:r>
            <w:r w:rsidR="0004620A">
              <w:rPr>
                <w:rFonts w:ascii="Times New Roman" w:hAnsi="Times New Roman"/>
                <w:sz w:val="28"/>
                <w:szCs w:val="28"/>
              </w:rPr>
              <w:t>в З</w:t>
            </w:r>
            <w:r w:rsidRPr="00BC0C69">
              <w:rPr>
                <w:rFonts w:ascii="Times New Roman" w:hAnsi="Times New Roman"/>
                <w:sz w:val="28"/>
                <w:szCs w:val="28"/>
              </w:rPr>
              <w:t xml:space="preserve">акон </w:t>
            </w:r>
            <w:r w:rsidR="0004620A">
              <w:rPr>
                <w:rFonts w:ascii="Times New Roman" w:hAnsi="Times New Roman"/>
                <w:sz w:val="28"/>
                <w:szCs w:val="28"/>
              </w:rPr>
              <w:t xml:space="preserve">Ханты-Мансийского автономного округа – Югры               </w:t>
            </w:r>
            <w:r w:rsidRPr="00BC0C69">
              <w:rPr>
                <w:rFonts w:ascii="Times New Roman" w:hAnsi="Times New Roman"/>
                <w:sz w:val="28"/>
                <w:szCs w:val="28"/>
              </w:rPr>
              <w:t>«О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целевой программы Ханты-Мансийского автономного округа – Югры «Социально-экономическое развитие коренных</w:t>
            </w:r>
            <w:r w:rsidRPr="00BC0C69">
              <w:rPr>
                <w:rFonts w:ascii="Times New Roman" w:hAnsi="Times New Roman"/>
                <w:b/>
                <w:sz w:val="28"/>
                <w:szCs w:val="28"/>
              </w:rPr>
              <w:t xml:space="preserve"> </w:t>
            </w:r>
            <w:r w:rsidRPr="00BC0C69">
              <w:rPr>
                <w:rFonts w:ascii="Times New Roman" w:hAnsi="Times New Roman"/>
                <w:sz w:val="28"/>
                <w:szCs w:val="28"/>
              </w:rPr>
              <w:t>малочисленных народов Севера Ханты-Мансийского автономного округа – Югры» в 2011-2013 годах»</w:t>
            </w:r>
            <w:r w:rsidR="0004620A">
              <w:rPr>
                <w:rFonts w:ascii="Times New Roman" w:hAnsi="Times New Roman"/>
                <w:sz w:val="28"/>
                <w:szCs w:val="28"/>
              </w:rPr>
              <w:t>;</w:t>
            </w:r>
            <w:proofErr w:type="gramEnd"/>
          </w:p>
          <w:p w:rsidR="005B66E9" w:rsidRPr="00BC0C69" w:rsidRDefault="00933C1C" w:rsidP="00BC0C69">
            <w:pPr>
              <w:pStyle w:val="a7"/>
              <w:rPr>
                <w:rFonts w:ascii="Times New Roman" w:hAnsi="Times New Roman"/>
                <w:sz w:val="28"/>
                <w:szCs w:val="28"/>
              </w:rPr>
            </w:pPr>
            <w:r w:rsidRPr="00BC0C69">
              <w:rPr>
                <w:rFonts w:ascii="Times New Roman" w:hAnsi="Times New Roman"/>
                <w:sz w:val="28"/>
                <w:szCs w:val="28"/>
              </w:rPr>
              <w:t xml:space="preserve">      Закон Ханты-Мансийского автономн</w:t>
            </w:r>
            <w:r w:rsidR="0004620A">
              <w:rPr>
                <w:rFonts w:ascii="Times New Roman" w:hAnsi="Times New Roman"/>
                <w:sz w:val="28"/>
                <w:szCs w:val="28"/>
              </w:rPr>
              <w:t>ого округа – Югры от 23.02.2013</w:t>
            </w:r>
            <w:r w:rsidRPr="00BC0C69">
              <w:rPr>
                <w:rFonts w:ascii="Times New Roman" w:hAnsi="Times New Roman"/>
                <w:sz w:val="28"/>
                <w:szCs w:val="28"/>
              </w:rPr>
              <w:t xml:space="preserve"> №</w:t>
            </w:r>
            <w:r w:rsidR="0004620A">
              <w:rPr>
                <w:rFonts w:ascii="Times New Roman" w:hAnsi="Times New Roman"/>
                <w:sz w:val="28"/>
                <w:szCs w:val="28"/>
              </w:rPr>
              <w:t xml:space="preserve"> 13-оз «О внесении изменений в З</w:t>
            </w:r>
            <w:r w:rsidRPr="00BC0C69">
              <w:rPr>
                <w:rFonts w:ascii="Times New Roman" w:hAnsi="Times New Roman"/>
                <w:sz w:val="28"/>
                <w:szCs w:val="28"/>
              </w:rPr>
              <w:t>акон</w:t>
            </w:r>
            <w:r w:rsidR="0004620A">
              <w:rPr>
                <w:rFonts w:ascii="Times New Roman" w:hAnsi="Times New Roman"/>
                <w:sz w:val="28"/>
                <w:szCs w:val="28"/>
              </w:rPr>
              <w:t xml:space="preserve"> Ханты-Мансийского автономного округа – Югры </w:t>
            </w:r>
            <w:r w:rsidRPr="00BC0C69">
              <w:rPr>
                <w:rFonts w:ascii="Times New Roman" w:hAnsi="Times New Roman"/>
                <w:sz w:val="28"/>
                <w:szCs w:val="28"/>
              </w:rPr>
              <w:t xml:space="preserve">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(за исключением мероприятий, предусмотренных федеральными  целевыми программами)</w:t>
            </w:r>
            <w:r w:rsidR="00A949F7">
              <w:rPr>
                <w:rFonts w:ascii="Times New Roman" w:hAnsi="Times New Roman"/>
                <w:sz w:val="28"/>
                <w:szCs w:val="28"/>
              </w:rPr>
              <w:t>»</w:t>
            </w:r>
            <w:r w:rsidR="0004620A">
              <w:rPr>
                <w:rFonts w:ascii="Times New Roman" w:hAnsi="Times New Roman"/>
                <w:sz w:val="28"/>
                <w:szCs w:val="28"/>
              </w:rPr>
              <w:t>;</w:t>
            </w:r>
          </w:p>
          <w:p w:rsidR="00636C0A" w:rsidRPr="00BC0C69" w:rsidRDefault="00BD78BD" w:rsidP="00BC0C69">
            <w:pPr>
              <w:pStyle w:val="a7"/>
              <w:rPr>
                <w:rFonts w:ascii="Times New Roman" w:hAnsi="Times New Roman"/>
                <w:sz w:val="28"/>
                <w:szCs w:val="28"/>
              </w:rPr>
            </w:pPr>
            <w:r w:rsidRPr="00BC0C69">
              <w:rPr>
                <w:rFonts w:ascii="Times New Roman" w:hAnsi="Times New Roman"/>
                <w:sz w:val="28"/>
                <w:szCs w:val="28"/>
              </w:rPr>
              <w:t xml:space="preserve">      </w:t>
            </w:r>
            <w:r w:rsidR="005B66E9" w:rsidRPr="00BC0C69">
              <w:rPr>
                <w:rFonts w:ascii="Times New Roman" w:hAnsi="Times New Roman"/>
                <w:sz w:val="28"/>
                <w:szCs w:val="28"/>
              </w:rPr>
              <w:t xml:space="preserve"> </w:t>
            </w:r>
            <w:r w:rsidR="0004620A">
              <w:rPr>
                <w:rFonts w:ascii="Times New Roman" w:hAnsi="Times New Roman"/>
                <w:sz w:val="28"/>
                <w:szCs w:val="28"/>
              </w:rPr>
              <w:t>п</w:t>
            </w:r>
            <w:r w:rsidRPr="00BC0C69">
              <w:rPr>
                <w:rFonts w:ascii="Times New Roman" w:hAnsi="Times New Roman"/>
                <w:sz w:val="28"/>
                <w:szCs w:val="28"/>
              </w:rPr>
              <w:t xml:space="preserve">остановление Правительства Ханты-Мансийского автономного округа – Югры от 04.03.2011 № 53-п </w:t>
            </w:r>
            <w:r w:rsidR="0004620A">
              <w:rPr>
                <w:rFonts w:ascii="Times New Roman" w:hAnsi="Times New Roman"/>
                <w:sz w:val="28"/>
                <w:szCs w:val="28"/>
              </w:rPr>
              <w:t xml:space="preserve">                   </w:t>
            </w:r>
            <w:r w:rsidRPr="00BC0C69">
              <w:rPr>
                <w:rFonts w:ascii="Times New Roman" w:hAnsi="Times New Roman"/>
                <w:sz w:val="28"/>
                <w:szCs w:val="28"/>
              </w:rPr>
              <w:t xml:space="preserve">«О Порядке предоставления субсидий на </w:t>
            </w:r>
            <w:r w:rsidRPr="00BC0C69">
              <w:rPr>
                <w:rFonts w:ascii="Times New Roman" w:hAnsi="Times New Roman"/>
                <w:color w:val="000000"/>
                <w:sz w:val="28"/>
                <w:szCs w:val="28"/>
              </w:rPr>
              <w:t xml:space="preserve">поддержку сельского хозяйства и рыбной отрасли, а также </w:t>
            </w:r>
            <w:r w:rsidRPr="00BC0C69">
              <w:rPr>
                <w:rFonts w:ascii="Times New Roman" w:hAnsi="Times New Roman"/>
                <w:sz w:val="28"/>
                <w:szCs w:val="28"/>
              </w:rPr>
              <w:t>на развитие материально-технической базы малых форм хозяйствования»</w:t>
            </w:r>
            <w:r w:rsidR="0004620A">
              <w:rPr>
                <w:rFonts w:ascii="Times New Roman" w:hAnsi="Times New Roman"/>
                <w:sz w:val="28"/>
                <w:szCs w:val="28"/>
              </w:rPr>
              <w:t>;</w:t>
            </w:r>
          </w:p>
          <w:p w:rsidR="00560A08" w:rsidRPr="00BC0C69" w:rsidRDefault="0004620A" w:rsidP="00BC0C69">
            <w:pPr>
              <w:pStyle w:val="a7"/>
              <w:rPr>
                <w:rFonts w:ascii="Times New Roman" w:hAnsi="Times New Roman"/>
                <w:sz w:val="28"/>
                <w:szCs w:val="28"/>
              </w:rPr>
            </w:pPr>
            <w:r>
              <w:rPr>
                <w:rFonts w:ascii="Times New Roman" w:hAnsi="Times New Roman"/>
                <w:sz w:val="28"/>
                <w:szCs w:val="28"/>
              </w:rPr>
              <w:t xml:space="preserve">      п</w:t>
            </w:r>
            <w:r w:rsidR="00B31399" w:rsidRPr="00BC0C69">
              <w:rPr>
                <w:rFonts w:ascii="Times New Roman" w:hAnsi="Times New Roman"/>
                <w:sz w:val="28"/>
                <w:szCs w:val="28"/>
              </w:rPr>
              <w:t>остановление администрации  Ханты-Мансийского  района от 14.09.2009 № 120 «О долгосрочных целевых программах Ханты-Мансийского района»</w:t>
            </w:r>
            <w:r>
              <w:rPr>
                <w:rFonts w:ascii="Times New Roman" w:hAnsi="Times New Roman"/>
                <w:sz w:val="28"/>
                <w:szCs w:val="28"/>
              </w:rPr>
              <w:t>;</w:t>
            </w:r>
          </w:p>
          <w:p w:rsidR="0052472E" w:rsidRPr="00BC0C69" w:rsidRDefault="00B31399" w:rsidP="00BC0C69">
            <w:pPr>
              <w:pStyle w:val="a7"/>
              <w:rPr>
                <w:rFonts w:ascii="Times New Roman" w:hAnsi="Times New Roman"/>
                <w:sz w:val="28"/>
                <w:szCs w:val="28"/>
              </w:rPr>
            </w:pPr>
            <w:r w:rsidRPr="00BC0C69">
              <w:rPr>
                <w:rFonts w:ascii="Times New Roman" w:hAnsi="Times New Roman"/>
                <w:sz w:val="28"/>
                <w:szCs w:val="28"/>
              </w:rPr>
              <w:t xml:space="preserve">      </w:t>
            </w:r>
            <w:r w:rsidR="0004620A">
              <w:rPr>
                <w:rFonts w:ascii="Times New Roman" w:hAnsi="Times New Roman"/>
                <w:sz w:val="28"/>
                <w:szCs w:val="28"/>
              </w:rPr>
              <w:t>п</w:t>
            </w:r>
            <w:r w:rsidR="0052472E" w:rsidRPr="00BC0C69">
              <w:rPr>
                <w:rFonts w:ascii="Times New Roman" w:hAnsi="Times New Roman"/>
                <w:sz w:val="28"/>
                <w:szCs w:val="28"/>
              </w:rPr>
              <w:t>остановление  администрации Ханты</w:t>
            </w:r>
            <w:r w:rsidR="0004620A">
              <w:rPr>
                <w:rFonts w:ascii="Times New Roman" w:hAnsi="Times New Roman"/>
                <w:sz w:val="28"/>
                <w:szCs w:val="28"/>
              </w:rPr>
              <w:t>-Мансийского района от 22.03.</w:t>
            </w:r>
            <w:r w:rsidR="0052472E" w:rsidRPr="00BC0C69">
              <w:rPr>
                <w:rFonts w:ascii="Times New Roman" w:hAnsi="Times New Roman"/>
                <w:sz w:val="28"/>
                <w:szCs w:val="28"/>
              </w:rPr>
              <w:t>2012  № 53 «О целевых программах Ханты-Мансийского района»</w:t>
            </w:r>
          </w:p>
        </w:tc>
      </w:tr>
      <w:tr w:rsidR="00636C0A" w:rsidRPr="00BC0C69" w:rsidTr="00466579">
        <w:trPr>
          <w:trHeight w:val="566"/>
        </w:trPr>
        <w:tc>
          <w:tcPr>
            <w:tcW w:w="2268" w:type="dxa"/>
            <w:tcBorders>
              <w:top w:val="single" w:sz="4" w:space="0" w:color="auto"/>
              <w:left w:val="single" w:sz="4" w:space="0" w:color="auto"/>
              <w:bottom w:val="single" w:sz="4" w:space="0" w:color="auto"/>
              <w:right w:val="single" w:sz="4" w:space="0" w:color="auto"/>
            </w:tcBorders>
            <w:hideMark/>
          </w:tcPr>
          <w:p w:rsidR="00636C0A" w:rsidRPr="00BC0C69" w:rsidRDefault="0004620A" w:rsidP="00BC0C69">
            <w:pPr>
              <w:pStyle w:val="a7"/>
              <w:rPr>
                <w:rFonts w:ascii="Times New Roman" w:hAnsi="Times New Roman"/>
                <w:sz w:val="28"/>
                <w:szCs w:val="28"/>
              </w:rPr>
            </w:pPr>
            <w:r>
              <w:rPr>
                <w:rFonts w:ascii="Times New Roman" w:hAnsi="Times New Roman"/>
                <w:sz w:val="28"/>
                <w:szCs w:val="28"/>
              </w:rPr>
              <w:lastRenderedPageBreak/>
              <w:t>Разработчик  П</w:t>
            </w:r>
            <w:r w:rsidR="00636C0A" w:rsidRPr="00BC0C69">
              <w:rPr>
                <w:rFonts w:ascii="Times New Roman" w:hAnsi="Times New Roman"/>
                <w:sz w:val="28"/>
                <w:szCs w:val="28"/>
              </w:rPr>
              <w:t>рограммы</w:t>
            </w:r>
          </w:p>
        </w:tc>
        <w:tc>
          <w:tcPr>
            <w:tcW w:w="7230" w:type="dxa"/>
            <w:tcBorders>
              <w:top w:val="single" w:sz="4" w:space="0" w:color="auto"/>
              <w:left w:val="single" w:sz="4" w:space="0" w:color="auto"/>
              <w:bottom w:val="single" w:sz="4" w:space="0" w:color="auto"/>
              <w:right w:val="single" w:sz="4" w:space="0" w:color="auto"/>
            </w:tcBorders>
            <w:hideMark/>
          </w:tcPr>
          <w:p w:rsidR="00636C0A" w:rsidRPr="00BC0C69" w:rsidRDefault="00636C0A" w:rsidP="00BC0C69">
            <w:pPr>
              <w:pStyle w:val="a7"/>
              <w:rPr>
                <w:rFonts w:ascii="Times New Roman" w:hAnsi="Times New Roman"/>
                <w:sz w:val="28"/>
                <w:szCs w:val="28"/>
              </w:rPr>
            </w:pPr>
            <w:r w:rsidRPr="00BC0C69">
              <w:rPr>
                <w:rFonts w:ascii="Times New Roman" w:hAnsi="Times New Roman"/>
                <w:sz w:val="28"/>
                <w:szCs w:val="28"/>
              </w:rPr>
              <w:t xml:space="preserve">Комитет  экономической политики </w:t>
            </w:r>
            <w:r w:rsidR="00514B5E" w:rsidRPr="00BC0C69">
              <w:rPr>
                <w:rFonts w:ascii="Times New Roman" w:hAnsi="Times New Roman"/>
                <w:sz w:val="28"/>
                <w:szCs w:val="28"/>
              </w:rPr>
              <w:t xml:space="preserve">администрации </w:t>
            </w:r>
            <w:r w:rsidRPr="00BC0C69">
              <w:rPr>
                <w:rFonts w:ascii="Times New Roman" w:hAnsi="Times New Roman"/>
                <w:sz w:val="28"/>
                <w:szCs w:val="28"/>
              </w:rPr>
              <w:t>Ханты-Мансийского района</w:t>
            </w:r>
          </w:p>
        </w:tc>
      </w:tr>
      <w:tr w:rsidR="00636C0A" w:rsidRPr="00BC0C69" w:rsidTr="00BC0C69">
        <w:trPr>
          <w:trHeight w:val="890"/>
        </w:trPr>
        <w:tc>
          <w:tcPr>
            <w:tcW w:w="2268" w:type="dxa"/>
            <w:tcBorders>
              <w:top w:val="single" w:sz="4" w:space="0" w:color="auto"/>
              <w:left w:val="single" w:sz="4" w:space="0" w:color="auto"/>
              <w:bottom w:val="single" w:sz="4" w:space="0" w:color="auto"/>
              <w:right w:val="single" w:sz="4" w:space="0" w:color="auto"/>
            </w:tcBorders>
            <w:hideMark/>
          </w:tcPr>
          <w:p w:rsidR="00636C0A" w:rsidRPr="00BC0C69" w:rsidRDefault="00636C0A" w:rsidP="00BC0C69">
            <w:pPr>
              <w:pStyle w:val="a7"/>
              <w:rPr>
                <w:rFonts w:ascii="Times New Roman" w:hAnsi="Times New Roman"/>
                <w:sz w:val="28"/>
                <w:szCs w:val="28"/>
              </w:rPr>
            </w:pPr>
            <w:r w:rsidRPr="00BC0C69">
              <w:rPr>
                <w:rFonts w:ascii="Times New Roman" w:hAnsi="Times New Roman"/>
                <w:sz w:val="28"/>
                <w:szCs w:val="28"/>
              </w:rPr>
              <w:t>Муниципальный заказчик</w:t>
            </w:r>
            <w:r w:rsidR="00466579">
              <w:rPr>
                <w:rFonts w:ascii="Times New Roman" w:hAnsi="Times New Roman"/>
                <w:sz w:val="28"/>
                <w:szCs w:val="28"/>
              </w:rPr>
              <w:t xml:space="preserve"> </w:t>
            </w:r>
            <w:proofErr w:type="gramStart"/>
            <w:r w:rsidR="00466579">
              <w:rPr>
                <w:rFonts w:ascii="Times New Roman" w:hAnsi="Times New Roman"/>
                <w:sz w:val="28"/>
                <w:szCs w:val="28"/>
              </w:rPr>
              <w:t>–</w:t>
            </w:r>
            <w:r w:rsidRPr="00BC0C69">
              <w:rPr>
                <w:rFonts w:ascii="Times New Roman" w:hAnsi="Times New Roman"/>
                <w:sz w:val="28"/>
                <w:szCs w:val="28"/>
              </w:rPr>
              <w:t>к</w:t>
            </w:r>
            <w:proofErr w:type="gramEnd"/>
            <w:r w:rsidR="00466579">
              <w:rPr>
                <w:rFonts w:ascii="Times New Roman" w:hAnsi="Times New Roman"/>
                <w:sz w:val="28"/>
                <w:szCs w:val="28"/>
              </w:rPr>
              <w:t>оординатор  П</w:t>
            </w:r>
            <w:r w:rsidRPr="00BC0C69">
              <w:rPr>
                <w:rFonts w:ascii="Times New Roman" w:hAnsi="Times New Roman"/>
                <w:sz w:val="28"/>
                <w:szCs w:val="28"/>
              </w:rPr>
              <w:t>рограммы</w:t>
            </w:r>
          </w:p>
        </w:tc>
        <w:tc>
          <w:tcPr>
            <w:tcW w:w="7230" w:type="dxa"/>
            <w:tcBorders>
              <w:top w:val="single" w:sz="4" w:space="0" w:color="auto"/>
              <w:left w:val="single" w:sz="4" w:space="0" w:color="auto"/>
              <w:bottom w:val="single" w:sz="4" w:space="0" w:color="auto"/>
              <w:right w:val="single" w:sz="4" w:space="0" w:color="auto"/>
            </w:tcBorders>
            <w:hideMark/>
          </w:tcPr>
          <w:p w:rsidR="00636C0A" w:rsidRPr="00BC0C69" w:rsidRDefault="00D67A4B" w:rsidP="00BC0C69">
            <w:pPr>
              <w:pStyle w:val="a7"/>
              <w:rPr>
                <w:rFonts w:ascii="Times New Roman" w:hAnsi="Times New Roman"/>
                <w:sz w:val="28"/>
                <w:szCs w:val="28"/>
              </w:rPr>
            </w:pPr>
            <w:r w:rsidRPr="00BC0C69">
              <w:rPr>
                <w:rFonts w:ascii="Times New Roman" w:hAnsi="Times New Roman"/>
                <w:sz w:val="28"/>
                <w:szCs w:val="28"/>
              </w:rPr>
              <w:t>Комитет  экономической политики</w:t>
            </w:r>
            <w:r w:rsidR="00514B5E" w:rsidRPr="00BC0C69">
              <w:rPr>
                <w:rFonts w:ascii="Times New Roman" w:hAnsi="Times New Roman"/>
                <w:sz w:val="28"/>
                <w:szCs w:val="28"/>
              </w:rPr>
              <w:t xml:space="preserve"> администрации </w:t>
            </w:r>
            <w:r w:rsidRPr="00BC0C69">
              <w:rPr>
                <w:rFonts w:ascii="Times New Roman" w:hAnsi="Times New Roman"/>
                <w:sz w:val="28"/>
                <w:szCs w:val="28"/>
              </w:rPr>
              <w:t xml:space="preserve"> Ханты-Мансийского района</w:t>
            </w:r>
          </w:p>
        </w:tc>
      </w:tr>
      <w:tr w:rsidR="00636C0A" w:rsidRPr="00BC0C69" w:rsidTr="00BC0C69">
        <w:trPr>
          <w:trHeight w:val="1829"/>
        </w:trPr>
        <w:tc>
          <w:tcPr>
            <w:tcW w:w="2268" w:type="dxa"/>
            <w:tcBorders>
              <w:top w:val="single" w:sz="4" w:space="0" w:color="auto"/>
              <w:left w:val="single" w:sz="4" w:space="0" w:color="auto"/>
              <w:bottom w:val="single" w:sz="4" w:space="0" w:color="auto"/>
              <w:right w:val="single" w:sz="4" w:space="0" w:color="auto"/>
            </w:tcBorders>
          </w:tcPr>
          <w:p w:rsidR="00636C0A" w:rsidRPr="00BC0C69" w:rsidRDefault="0052472E" w:rsidP="00BC0C69">
            <w:pPr>
              <w:pStyle w:val="a7"/>
              <w:rPr>
                <w:rFonts w:ascii="Times New Roman" w:hAnsi="Times New Roman"/>
                <w:sz w:val="28"/>
                <w:szCs w:val="28"/>
              </w:rPr>
            </w:pPr>
            <w:r w:rsidRPr="00BC0C69">
              <w:rPr>
                <w:rFonts w:ascii="Times New Roman" w:hAnsi="Times New Roman"/>
                <w:sz w:val="28"/>
                <w:szCs w:val="28"/>
              </w:rPr>
              <w:t xml:space="preserve">Основная цель </w:t>
            </w:r>
            <w:r w:rsidR="00466579">
              <w:rPr>
                <w:rFonts w:ascii="Times New Roman" w:hAnsi="Times New Roman"/>
                <w:sz w:val="28"/>
                <w:szCs w:val="28"/>
              </w:rPr>
              <w:t xml:space="preserve"> и задачи П</w:t>
            </w:r>
            <w:r w:rsidR="00636C0A" w:rsidRPr="00BC0C69">
              <w:rPr>
                <w:rFonts w:ascii="Times New Roman" w:hAnsi="Times New Roman"/>
                <w:sz w:val="28"/>
                <w:szCs w:val="28"/>
              </w:rPr>
              <w:t>рограммы</w:t>
            </w:r>
          </w:p>
          <w:p w:rsidR="00636C0A" w:rsidRPr="00BC0C69" w:rsidRDefault="00636C0A" w:rsidP="00BC0C69">
            <w:pPr>
              <w:pStyle w:val="a7"/>
              <w:rPr>
                <w:rFonts w:ascii="Times New Roman" w:hAnsi="Times New Roman"/>
                <w:sz w:val="28"/>
                <w:szCs w:val="28"/>
              </w:rPr>
            </w:pPr>
          </w:p>
        </w:tc>
        <w:tc>
          <w:tcPr>
            <w:tcW w:w="7230" w:type="dxa"/>
            <w:tcBorders>
              <w:top w:val="single" w:sz="4" w:space="0" w:color="auto"/>
              <w:left w:val="single" w:sz="4" w:space="0" w:color="auto"/>
              <w:bottom w:val="single" w:sz="4" w:space="0" w:color="auto"/>
              <w:right w:val="single" w:sz="4" w:space="0" w:color="auto"/>
            </w:tcBorders>
            <w:hideMark/>
          </w:tcPr>
          <w:p w:rsidR="00636C0A" w:rsidRPr="00BC0C69" w:rsidRDefault="00466579" w:rsidP="00BC0C69">
            <w:pPr>
              <w:pStyle w:val="a7"/>
              <w:rPr>
                <w:rFonts w:ascii="Times New Roman" w:hAnsi="Times New Roman"/>
                <w:sz w:val="28"/>
                <w:szCs w:val="28"/>
              </w:rPr>
            </w:pPr>
            <w:r>
              <w:rPr>
                <w:rFonts w:ascii="Times New Roman" w:hAnsi="Times New Roman"/>
                <w:sz w:val="28"/>
                <w:szCs w:val="28"/>
              </w:rPr>
              <w:t>ц</w:t>
            </w:r>
            <w:r w:rsidR="00636C0A" w:rsidRPr="00BC0C69">
              <w:rPr>
                <w:rFonts w:ascii="Times New Roman" w:hAnsi="Times New Roman"/>
                <w:sz w:val="28"/>
                <w:szCs w:val="28"/>
              </w:rPr>
              <w:t xml:space="preserve">ель </w:t>
            </w:r>
            <w:r>
              <w:rPr>
                <w:rFonts w:ascii="Times New Roman" w:hAnsi="Times New Roman"/>
                <w:sz w:val="28"/>
                <w:szCs w:val="28"/>
              </w:rPr>
              <w:t>–</w:t>
            </w:r>
            <w:r w:rsidR="00636C0A" w:rsidRPr="00BC0C69">
              <w:rPr>
                <w:rFonts w:ascii="Times New Roman" w:hAnsi="Times New Roman"/>
                <w:sz w:val="28"/>
                <w:szCs w:val="28"/>
              </w:rPr>
              <w:t xml:space="preserve"> </w:t>
            </w:r>
            <w:r>
              <w:rPr>
                <w:rFonts w:ascii="Times New Roman" w:hAnsi="Times New Roman"/>
                <w:sz w:val="28"/>
                <w:szCs w:val="28"/>
              </w:rPr>
              <w:t>э</w:t>
            </w:r>
            <w:r w:rsidR="008C5155" w:rsidRPr="00BC0C69">
              <w:rPr>
                <w:rFonts w:ascii="Times New Roman" w:hAnsi="Times New Roman"/>
                <w:sz w:val="28"/>
                <w:szCs w:val="28"/>
              </w:rPr>
              <w:t>ффективное использование сельскохозяйственного потенциала района, направленное на создание дополнительных рабочих ме</w:t>
            </w:r>
            <w:proofErr w:type="gramStart"/>
            <w:r w:rsidR="008C5155" w:rsidRPr="00BC0C69">
              <w:rPr>
                <w:rFonts w:ascii="Times New Roman" w:hAnsi="Times New Roman"/>
                <w:sz w:val="28"/>
                <w:szCs w:val="28"/>
              </w:rPr>
              <w:t>ст  в пр</w:t>
            </w:r>
            <w:proofErr w:type="gramEnd"/>
            <w:r w:rsidR="008C5155" w:rsidRPr="00BC0C69">
              <w:rPr>
                <w:rFonts w:ascii="Times New Roman" w:hAnsi="Times New Roman"/>
                <w:sz w:val="28"/>
                <w:szCs w:val="28"/>
              </w:rPr>
              <w:t>иоритетном для экономики агропромышленном секто</w:t>
            </w:r>
            <w:r>
              <w:rPr>
                <w:rFonts w:ascii="Times New Roman" w:hAnsi="Times New Roman"/>
                <w:sz w:val="28"/>
                <w:szCs w:val="28"/>
              </w:rPr>
              <w:t>ре на среднесрочную перспективу</w:t>
            </w:r>
            <w:r w:rsidR="008C5155" w:rsidRPr="00BC0C69">
              <w:rPr>
                <w:rFonts w:ascii="Times New Roman" w:hAnsi="Times New Roman"/>
                <w:sz w:val="28"/>
                <w:szCs w:val="28"/>
              </w:rPr>
              <w:t xml:space="preserve"> посредством </w:t>
            </w:r>
            <w:r w:rsidR="008C5155" w:rsidRPr="00BC0C69">
              <w:rPr>
                <w:rFonts w:ascii="Times New Roman" w:hAnsi="Times New Roman"/>
                <w:sz w:val="28"/>
                <w:szCs w:val="28"/>
              </w:rPr>
              <w:lastRenderedPageBreak/>
              <w:t xml:space="preserve">создания условий для организации обрабатывающих производств, развития заготовительной деятельности и реализации продукции.  </w:t>
            </w:r>
          </w:p>
          <w:p w:rsidR="00636C0A" w:rsidRPr="00BC0C69" w:rsidRDefault="008C5155" w:rsidP="00BC0C69">
            <w:pPr>
              <w:pStyle w:val="a7"/>
              <w:rPr>
                <w:rFonts w:ascii="Times New Roman" w:hAnsi="Times New Roman"/>
                <w:sz w:val="28"/>
                <w:szCs w:val="28"/>
              </w:rPr>
            </w:pPr>
            <w:r w:rsidRPr="00BC0C69">
              <w:rPr>
                <w:rFonts w:ascii="Times New Roman" w:hAnsi="Times New Roman"/>
                <w:sz w:val="28"/>
                <w:szCs w:val="28"/>
              </w:rPr>
              <w:t>Задачи:</w:t>
            </w:r>
          </w:p>
          <w:p w:rsidR="00636C0A" w:rsidRPr="00BC0C69" w:rsidRDefault="00636C0A" w:rsidP="00BC0C69">
            <w:pPr>
              <w:pStyle w:val="a7"/>
              <w:rPr>
                <w:rFonts w:ascii="Times New Roman" w:eastAsia="Calibri" w:hAnsi="Times New Roman"/>
                <w:sz w:val="28"/>
                <w:szCs w:val="28"/>
              </w:rPr>
            </w:pPr>
            <w:r w:rsidRPr="00BC0C69">
              <w:rPr>
                <w:rFonts w:ascii="Times New Roman" w:hAnsi="Times New Roman"/>
                <w:sz w:val="28"/>
                <w:szCs w:val="28"/>
              </w:rPr>
              <w:t>1.</w:t>
            </w:r>
            <w:r w:rsidR="00466579">
              <w:rPr>
                <w:rFonts w:ascii="Times New Roman" w:hAnsi="Times New Roman"/>
                <w:sz w:val="28"/>
                <w:szCs w:val="28"/>
              </w:rPr>
              <w:t xml:space="preserve"> </w:t>
            </w:r>
            <w:r w:rsidRPr="00BC0C69">
              <w:rPr>
                <w:rFonts w:ascii="Times New Roman" w:hAnsi="Times New Roman"/>
                <w:sz w:val="28"/>
                <w:szCs w:val="28"/>
              </w:rPr>
              <w:t>Поддержка сельскохозя</w:t>
            </w:r>
            <w:r w:rsidR="008C5155" w:rsidRPr="00BC0C69">
              <w:rPr>
                <w:rFonts w:ascii="Times New Roman" w:hAnsi="Times New Roman"/>
                <w:sz w:val="28"/>
                <w:szCs w:val="28"/>
              </w:rPr>
              <w:t>йственного производства</w:t>
            </w:r>
            <w:r w:rsidRPr="00BC0C69">
              <w:rPr>
                <w:rFonts w:ascii="Times New Roman" w:hAnsi="Times New Roman"/>
                <w:sz w:val="28"/>
                <w:szCs w:val="28"/>
              </w:rPr>
              <w:t>.</w:t>
            </w:r>
          </w:p>
          <w:p w:rsidR="00636C0A" w:rsidRPr="00BC0C69" w:rsidRDefault="00514B5E" w:rsidP="00BC0C69">
            <w:pPr>
              <w:pStyle w:val="a7"/>
              <w:rPr>
                <w:rFonts w:ascii="Times New Roman" w:hAnsi="Times New Roman"/>
                <w:sz w:val="28"/>
                <w:szCs w:val="28"/>
              </w:rPr>
            </w:pPr>
            <w:r w:rsidRPr="00BC0C69">
              <w:rPr>
                <w:rFonts w:ascii="Times New Roman" w:hAnsi="Times New Roman"/>
                <w:sz w:val="28"/>
                <w:szCs w:val="28"/>
              </w:rPr>
              <w:t>2.</w:t>
            </w:r>
            <w:r w:rsidR="00466579">
              <w:rPr>
                <w:rFonts w:ascii="Times New Roman" w:hAnsi="Times New Roman"/>
                <w:sz w:val="28"/>
                <w:szCs w:val="28"/>
              </w:rPr>
              <w:t xml:space="preserve"> </w:t>
            </w:r>
            <w:r w:rsidR="00636C0A" w:rsidRPr="00BC0C69">
              <w:rPr>
                <w:rFonts w:ascii="Times New Roman" w:hAnsi="Times New Roman"/>
                <w:sz w:val="28"/>
                <w:szCs w:val="28"/>
              </w:rPr>
              <w:t xml:space="preserve">Развитие традиционных видов </w:t>
            </w:r>
            <w:r w:rsidR="008C5155" w:rsidRPr="00BC0C69">
              <w:rPr>
                <w:rFonts w:ascii="Times New Roman" w:hAnsi="Times New Roman"/>
                <w:sz w:val="28"/>
                <w:szCs w:val="28"/>
              </w:rPr>
              <w:t xml:space="preserve"> хозяйственной деятельности.</w:t>
            </w:r>
          </w:p>
          <w:p w:rsidR="00636C0A" w:rsidRPr="00BC0C69" w:rsidRDefault="008C5155" w:rsidP="00BC0C69">
            <w:pPr>
              <w:pStyle w:val="a7"/>
              <w:rPr>
                <w:rFonts w:ascii="Times New Roman" w:eastAsia="Calibri" w:hAnsi="Times New Roman"/>
                <w:sz w:val="28"/>
                <w:szCs w:val="28"/>
              </w:rPr>
            </w:pPr>
            <w:r w:rsidRPr="00BC0C69">
              <w:rPr>
                <w:rFonts w:ascii="Times New Roman" w:hAnsi="Times New Roman"/>
                <w:sz w:val="28"/>
                <w:szCs w:val="28"/>
              </w:rPr>
              <w:t>3</w:t>
            </w:r>
            <w:r w:rsidR="00636C0A" w:rsidRPr="00BC0C69">
              <w:rPr>
                <w:rFonts w:ascii="Times New Roman" w:hAnsi="Times New Roman"/>
                <w:sz w:val="28"/>
                <w:szCs w:val="28"/>
              </w:rPr>
              <w:t>. Создание условий для форм</w:t>
            </w:r>
            <w:r w:rsidR="00A949F7">
              <w:rPr>
                <w:rFonts w:ascii="Times New Roman" w:hAnsi="Times New Roman"/>
                <w:sz w:val="28"/>
                <w:szCs w:val="28"/>
              </w:rPr>
              <w:t>ирования рынков сбыта продукции</w:t>
            </w:r>
          </w:p>
        </w:tc>
      </w:tr>
      <w:tr w:rsidR="00636C0A" w:rsidRPr="00BC0C69" w:rsidTr="00BC0C69">
        <w:tc>
          <w:tcPr>
            <w:tcW w:w="2268" w:type="dxa"/>
            <w:tcBorders>
              <w:top w:val="single" w:sz="4" w:space="0" w:color="auto"/>
              <w:left w:val="single" w:sz="4" w:space="0" w:color="auto"/>
              <w:bottom w:val="single" w:sz="4" w:space="0" w:color="auto"/>
              <w:right w:val="single" w:sz="4" w:space="0" w:color="auto"/>
            </w:tcBorders>
            <w:hideMark/>
          </w:tcPr>
          <w:p w:rsidR="00636C0A" w:rsidRPr="00BC0C69" w:rsidRDefault="00466579" w:rsidP="00BC0C69">
            <w:pPr>
              <w:pStyle w:val="a7"/>
              <w:rPr>
                <w:rFonts w:ascii="Times New Roman" w:hAnsi="Times New Roman"/>
                <w:sz w:val="28"/>
                <w:szCs w:val="28"/>
              </w:rPr>
            </w:pPr>
            <w:r>
              <w:rPr>
                <w:rFonts w:ascii="Times New Roman" w:hAnsi="Times New Roman"/>
                <w:sz w:val="28"/>
                <w:szCs w:val="28"/>
              </w:rPr>
              <w:lastRenderedPageBreak/>
              <w:t>Сроки   реализации П</w:t>
            </w:r>
            <w:r w:rsidR="00636C0A" w:rsidRPr="00BC0C69">
              <w:rPr>
                <w:rFonts w:ascii="Times New Roman" w:hAnsi="Times New Roman"/>
                <w:sz w:val="28"/>
                <w:szCs w:val="28"/>
              </w:rPr>
              <w:t xml:space="preserve">рограммы </w:t>
            </w:r>
          </w:p>
        </w:tc>
        <w:tc>
          <w:tcPr>
            <w:tcW w:w="7230" w:type="dxa"/>
            <w:tcBorders>
              <w:top w:val="single" w:sz="4" w:space="0" w:color="auto"/>
              <w:left w:val="single" w:sz="4" w:space="0" w:color="auto"/>
              <w:bottom w:val="single" w:sz="4" w:space="0" w:color="auto"/>
              <w:right w:val="single" w:sz="4" w:space="0" w:color="auto"/>
            </w:tcBorders>
            <w:hideMark/>
          </w:tcPr>
          <w:p w:rsidR="00636C0A" w:rsidRPr="00BC0C69" w:rsidRDefault="00466579" w:rsidP="00BC0C69">
            <w:pPr>
              <w:pStyle w:val="a7"/>
              <w:rPr>
                <w:rFonts w:ascii="Times New Roman" w:hAnsi="Times New Roman"/>
                <w:sz w:val="28"/>
                <w:szCs w:val="28"/>
              </w:rPr>
            </w:pPr>
            <w:r>
              <w:rPr>
                <w:rFonts w:ascii="Times New Roman" w:hAnsi="Times New Roman"/>
                <w:sz w:val="28"/>
                <w:szCs w:val="28"/>
              </w:rPr>
              <w:t>с</w:t>
            </w:r>
            <w:r w:rsidR="00636C0A" w:rsidRPr="00BC0C69">
              <w:rPr>
                <w:rFonts w:ascii="Times New Roman" w:hAnsi="Times New Roman"/>
                <w:sz w:val="28"/>
                <w:szCs w:val="28"/>
              </w:rPr>
              <w:t>рок реал</w:t>
            </w:r>
            <w:r>
              <w:rPr>
                <w:rFonts w:ascii="Times New Roman" w:hAnsi="Times New Roman"/>
                <w:sz w:val="28"/>
                <w:szCs w:val="28"/>
              </w:rPr>
              <w:t>изации П</w:t>
            </w:r>
            <w:r w:rsidR="008C5155" w:rsidRPr="00BC0C69">
              <w:rPr>
                <w:rFonts w:ascii="Times New Roman" w:hAnsi="Times New Roman"/>
                <w:sz w:val="28"/>
                <w:szCs w:val="28"/>
              </w:rPr>
              <w:t>рограммы</w:t>
            </w:r>
            <w:r>
              <w:rPr>
                <w:rFonts w:ascii="Times New Roman" w:hAnsi="Times New Roman"/>
                <w:sz w:val="28"/>
                <w:szCs w:val="28"/>
              </w:rPr>
              <w:t>:</w:t>
            </w:r>
            <w:r w:rsidR="008C5155" w:rsidRPr="00BC0C69">
              <w:rPr>
                <w:rFonts w:ascii="Times New Roman" w:hAnsi="Times New Roman"/>
                <w:sz w:val="28"/>
                <w:szCs w:val="28"/>
              </w:rPr>
              <w:t xml:space="preserve"> 2011</w:t>
            </w:r>
            <w:r>
              <w:rPr>
                <w:rFonts w:ascii="Times New Roman" w:hAnsi="Times New Roman"/>
                <w:sz w:val="28"/>
                <w:szCs w:val="28"/>
              </w:rPr>
              <w:t xml:space="preserve"> – </w:t>
            </w:r>
            <w:r w:rsidR="008C5155" w:rsidRPr="00BC0C69">
              <w:rPr>
                <w:rFonts w:ascii="Times New Roman" w:hAnsi="Times New Roman"/>
                <w:sz w:val="28"/>
                <w:szCs w:val="28"/>
              </w:rPr>
              <w:t>2</w:t>
            </w:r>
            <w:r>
              <w:rPr>
                <w:rFonts w:ascii="Times New Roman" w:hAnsi="Times New Roman"/>
                <w:sz w:val="28"/>
                <w:szCs w:val="28"/>
              </w:rPr>
              <w:t>013 годы</w:t>
            </w:r>
          </w:p>
          <w:p w:rsidR="00636C0A" w:rsidRPr="00BC0C69" w:rsidRDefault="00636C0A" w:rsidP="00BC0C69">
            <w:pPr>
              <w:pStyle w:val="a7"/>
              <w:rPr>
                <w:rFonts w:ascii="Times New Roman" w:hAnsi="Times New Roman"/>
                <w:sz w:val="28"/>
                <w:szCs w:val="28"/>
              </w:rPr>
            </w:pPr>
          </w:p>
        </w:tc>
      </w:tr>
      <w:tr w:rsidR="00636C0A" w:rsidRPr="00BC0C69" w:rsidTr="00BC0C69">
        <w:tc>
          <w:tcPr>
            <w:tcW w:w="2268" w:type="dxa"/>
            <w:tcBorders>
              <w:top w:val="single" w:sz="4" w:space="0" w:color="auto"/>
              <w:left w:val="single" w:sz="4" w:space="0" w:color="auto"/>
              <w:bottom w:val="single" w:sz="4" w:space="0" w:color="auto"/>
              <w:right w:val="single" w:sz="4" w:space="0" w:color="auto"/>
            </w:tcBorders>
            <w:hideMark/>
          </w:tcPr>
          <w:p w:rsidR="00636C0A" w:rsidRPr="00BC0C69" w:rsidRDefault="00636C0A" w:rsidP="00BC0C69">
            <w:pPr>
              <w:pStyle w:val="a7"/>
              <w:rPr>
                <w:rFonts w:ascii="Times New Roman" w:hAnsi="Times New Roman"/>
                <w:sz w:val="28"/>
                <w:szCs w:val="28"/>
              </w:rPr>
            </w:pPr>
            <w:r w:rsidRPr="00BC0C69">
              <w:rPr>
                <w:rFonts w:ascii="Times New Roman" w:hAnsi="Times New Roman"/>
                <w:sz w:val="28"/>
                <w:szCs w:val="28"/>
              </w:rPr>
              <w:t>Объ</w:t>
            </w:r>
            <w:r w:rsidR="00466579">
              <w:rPr>
                <w:rFonts w:ascii="Times New Roman" w:hAnsi="Times New Roman"/>
                <w:sz w:val="28"/>
                <w:szCs w:val="28"/>
              </w:rPr>
              <w:t>емы и источники финансирования П</w:t>
            </w:r>
            <w:r w:rsidRPr="00BC0C69">
              <w:rPr>
                <w:rFonts w:ascii="Times New Roman" w:hAnsi="Times New Roman"/>
                <w:sz w:val="28"/>
                <w:szCs w:val="28"/>
              </w:rPr>
              <w:t>рограммы</w:t>
            </w:r>
          </w:p>
        </w:tc>
        <w:tc>
          <w:tcPr>
            <w:tcW w:w="7230" w:type="dxa"/>
            <w:tcBorders>
              <w:top w:val="single" w:sz="4" w:space="0" w:color="auto"/>
              <w:left w:val="single" w:sz="4" w:space="0" w:color="auto"/>
              <w:bottom w:val="single" w:sz="4" w:space="0" w:color="auto"/>
              <w:right w:val="single" w:sz="4" w:space="0" w:color="auto"/>
            </w:tcBorders>
            <w:hideMark/>
          </w:tcPr>
          <w:p w:rsidR="00636C0A" w:rsidRPr="00BC0C69" w:rsidRDefault="00466579" w:rsidP="00BC0C69">
            <w:pPr>
              <w:pStyle w:val="a7"/>
              <w:rPr>
                <w:rFonts w:ascii="Times New Roman" w:hAnsi="Times New Roman"/>
                <w:sz w:val="28"/>
                <w:szCs w:val="28"/>
              </w:rPr>
            </w:pPr>
            <w:r>
              <w:rPr>
                <w:rFonts w:ascii="Times New Roman" w:hAnsi="Times New Roman"/>
                <w:sz w:val="28"/>
                <w:szCs w:val="28"/>
              </w:rPr>
              <w:t>о</w:t>
            </w:r>
            <w:r w:rsidR="008C5155" w:rsidRPr="00BC0C69">
              <w:rPr>
                <w:rFonts w:ascii="Times New Roman" w:hAnsi="Times New Roman"/>
                <w:sz w:val="28"/>
                <w:szCs w:val="28"/>
              </w:rPr>
              <w:t xml:space="preserve">бщий </w:t>
            </w:r>
            <w:r w:rsidR="0052472E" w:rsidRPr="00BC0C69">
              <w:rPr>
                <w:rFonts w:ascii="Times New Roman" w:hAnsi="Times New Roman"/>
                <w:sz w:val="28"/>
                <w:szCs w:val="28"/>
              </w:rPr>
              <w:t xml:space="preserve"> объем финансовых средств, необходимых для реализации мероприятий </w:t>
            </w:r>
            <w:r w:rsidR="00E7671F">
              <w:rPr>
                <w:rFonts w:ascii="Times New Roman" w:hAnsi="Times New Roman"/>
                <w:sz w:val="28"/>
                <w:szCs w:val="28"/>
              </w:rPr>
              <w:t xml:space="preserve"> П</w:t>
            </w:r>
            <w:r w:rsidR="00636C0A" w:rsidRPr="00BC0C69">
              <w:rPr>
                <w:rFonts w:ascii="Times New Roman" w:hAnsi="Times New Roman"/>
                <w:sz w:val="28"/>
                <w:szCs w:val="28"/>
              </w:rPr>
              <w:t>рограммы</w:t>
            </w:r>
            <w:r w:rsidR="00E7671F">
              <w:rPr>
                <w:rFonts w:ascii="Times New Roman" w:hAnsi="Times New Roman"/>
                <w:sz w:val="28"/>
                <w:szCs w:val="28"/>
              </w:rPr>
              <w:t>,</w:t>
            </w:r>
            <w:r w:rsidR="00636C0A" w:rsidRPr="00BC0C69">
              <w:rPr>
                <w:rFonts w:ascii="Times New Roman" w:hAnsi="Times New Roman"/>
                <w:sz w:val="28"/>
                <w:szCs w:val="28"/>
              </w:rPr>
              <w:t xml:space="preserve"> </w:t>
            </w:r>
            <w:r w:rsidR="00E7671F">
              <w:rPr>
                <w:rFonts w:ascii="Times New Roman" w:hAnsi="Times New Roman"/>
                <w:sz w:val="28"/>
                <w:szCs w:val="28"/>
              </w:rPr>
              <w:t>составит</w:t>
            </w:r>
            <w:r w:rsidR="0052472E" w:rsidRPr="00BC0C69">
              <w:rPr>
                <w:rFonts w:ascii="Times New Roman" w:hAnsi="Times New Roman"/>
                <w:sz w:val="28"/>
                <w:szCs w:val="28"/>
              </w:rPr>
              <w:t xml:space="preserve"> </w:t>
            </w:r>
            <w:r w:rsidR="00E7671F">
              <w:rPr>
                <w:rFonts w:ascii="Times New Roman" w:hAnsi="Times New Roman"/>
                <w:sz w:val="28"/>
                <w:szCs w:val="28"/>
              </w:rPr>
              <w:t xml:space="preserve">               </w:t>
            </w:r>
            <w:r w:rsidR="008C5155" w:rsidRPr="00BC0C69">
              <w:rPr>
                <w:rFonts w:ascii="Times New Roman" w:hAnsi="Times New Roman"/>
                <w:sz w:val="28"/>
                <w:szCs w:val="28"/>
              </w:rPr>
              <w:t>426 959,1</w:t>
            </w:r>
            <w:r w:rsidR="0052472E" w:rsidRPr="00BC0C69">
              <w:rPr>
                <w:rFonts w:ascii="Times New Roman" w:hAnsi="Times New Roman"/>
                <w:sz w:val="28"/>
                <w:szCs w:val="28"/>
              </w:rPr>
              <w:t xml:space="preserve"> тыс.  рублей, в том числе:</w:t>
            </w:r>
          </w:p>
          <w:p w:rsidR="00636C0A" w:rsidRPr="00BC0C69" w:rsidRDefault="00E7671F" w:rsidP="00BC0C69">
            <w:pPr>
              <w:pStyle w:val="a7"/>
              <w:rPr>
                <w:rFonts w:ascii="Times New Roman" w:hAnsi="Times New Roman"/>
                <w:sz w:val="28"/>
                <w:szCs w:val="28"/>
              </w:rPr>
            </w:pPr>
            <w:r>
              <w:rPr>
                <w:rFonts w:ascii="Times New Roman" w:hAnsi="Times New Roman"/>
                <w:sz w:val="28"/>
                <w:szCs w:val="28"/>
              </w:rPr>
              <w:t>2011 год –</w:t>
            </w:r>
            <w:r w:rsidR="0052472E" w:rsidRPr="00BC0C69">
              <w:rPr>
                <w:rFonts w:ascii="Times New Roman" w:hAnsi="Times New Roman"/>
                <w:sz w:val="28"/>
                <w:szCs w:val="28"/>
              </w:rPr>
              <w:t xml:space="preserve"> 106 885,4 тыс. рублей, в том числе  бюджет района – 10 000 тыс. рублей, бюджет автономного </w:t>
            </w:r>
            <w:r w:rsidR="00B83C3E">
              <w:rPr>
                <w:rFonts w:ascii="Times New Roman" w:hAnsi="Times New Roman"/>
                <w:sz w:val="28"/>
                <w:szCs w:val="28"/>
              </w:rPr>
              <w:t xml:space="preserve">       </w:t>
            </w:r>
            <w:r w:rsidR="0052472E" w:rsidRPr="00BC0C69">
              <w:rPr>
                <w:rFonts w:ascii="Times New Roman" w:hAnsi="Times New Roman"/>
                <w:sz w:val="28"/>
                <w:szCs w:val="28"/>
              </w:rPr>
              <w:t>округа – 96 885,4 тыс. рублей;</w:t>
            </w:r>
          </w:p>
          <w:p w:rsidR="0052472E" w:rsidRPr="00BC0C69" w:rsidRDefault="00B83C3E" w:rsidP="00BC0C69">
            <w:pPr>
              <w:pStyle w:val="a7"/>
              <w:rPr>
                <w:rFonts w:ascii="Times New Roman" w:hAnsi="Times New Roman"/>
                <w:sz w:val="28"/>
                <w:szCs w:val="28"/>
              </w:rPr>
            </w:pPr>
            <w:r>
              <w:rPr>
                <w:rFonts w:ascii="Times New Roman" w:hAnsi="Times New Roman"/>
                <w:sz w:val="28"/>
                <w:szCs w:val="28"/>
              </w:rPr>
              <w:t xml:space="preserve">2012 год – </w:t>
            </w:r>
            <w:r w:rsidR="0052472E" w:rsidRPr="00BC0C69">
              <w:rPr>
                <w:rFonts w:ascii="Times New Roman" w:hAnsi="Times New Roman"/>
                <w:sz w:val="28"/>
                <w:szCs w:val="28"/>
              </w:rPr>
              <w:t xml:space="preserve">150 269,2 тыс. рублей, в том числе  бюджет района – 16 500 тыс. рублей, бюджет автономного </w:t>
            </w:r>
            <w:r>
              <w:rPr>
                <w:rFonts w:ascii="Times New Roman" w:hAnsi="Times New Roman"/>
                <w:sz w:val="28"/>
                <w:szCs w:val="28"/>
              </w:rPr>
              <w:t xml:space="preserve">     </w:t>
            </w:r>
            <w:r w:rsidR="0052472E" w:rsidRPr="00BC0C69">
              <w:rPr>
                <w:rFonts w:ascii="Times New Roman" w:hAnsi="Times New Roman"/>
                <w:sz w:val="28"/>
                <w:szCs w:val="28"/>
              </w:rPr>
              <w:t>округа – 133 769,2 тыс. рублей;</w:t>
            </w:r>
          </w:p>
          <w:p w:rsidR="00636C0A" w:rsidRPr="00BC0C69" w:rsidRDefault="00B83C3E" w:rsidP="00BC0C69">
            <w:pPr>
              <w:pStyle w:val="a7"/>
              <w:rPr>
                <w:rFonts w:ascii="Times New Roman" w:hAnsi="Times New Roman"/>
                <w:sz w:val="28"/>
                <w:szCs w:val="28"/>
              </w:rPr>
            </w:pPr>
            <w:r>
              <w:rPr>
                <w:rFonts w:ascii="Times New Roman" w:hAnsi="Times New Roman"/>
                <w:sz w:val="28"/>
                <w:szCs w:val="28"/>
              </w:rPr>
              <w:t>2013 год –</w:t>
            </w:r>
            <w:r w:rsidR="0052472E" w:rsidRPr="00BC0C69">
              <w:rPr>
                <w:rFonts w:ascii="Times New Roman" w:hAnsi="Times New Roman"/>
                <w:sz w:val="28"/>
                <w:szCs w:val="28"/>
              </w:rPr>
              <w:t xml:space="preserve"> 169 804,5 тыс. рублей, в том числе  бюджет района – 9 000 тыс. рублей, бюджет автономного </w:t>
            </w:r>
            <w:r>
              <w:rPr>
                <w:rFonts w:ascii="Times New Roman" w:hAnsi="Times New Roman"/>
                <w:sz w:val="28"/>
                <w:szCs w:val="28"/>
              </w:rPr>
              <w:t xml:space="preserve">    </w:t>
            </w:r>
            <w:r w:rsidR="0052472E" w:rsidRPr="00BC0C69">
              <w:rPr>
                <w:rFonts w:ascii="Times New Roman" w:hAnsi="Times New Roman"/>
                <w:sz w:val="28"/>
                <w:szCs w:val="28"/>
              </w:rPr>
              <w:t>округа – 160 804,5 тыс. рублей</w:t>
            </w:r>
          </w:p>
        </w:tc>
      </w:tr>
      <w:tr w:rsidR="00636C0A" w:rsidRPr="00BC0C69" w:rsidTr="00BC0C69">
        <w:tc>
          <w:tcPr>
            <w:tcW w:w="2268" w:type="dxa"/>
            <w:tcBorders>
              <w:top w:val="single" w:sz="4" w:space="0" w:color="auto"/>
              <w:left w:val="single" w:sz="4" w:space="0" w:color="auto"/>
              <w:bottom w:val="single" w:sz="4" w:space="0" w:color="auto"/>
              <w:right w:val="single" w:sz="4" w:space="0" w:color="auto"/>
            </w:tcBorders>
            <w:hideMark/>
          </w:tcPr>
          <w:p w:rsidR="00636C0A" w:rsidRPr="00BC0C69" w:rsidRDefault="00636C0A" w:rsidP="00BC0C69">
            <w:pPr>
              <w:pStyle w:val="a7"/>
              <w:rPr>
                <w:rFonts w:ascii="Times New Roman" w:hAnsi="Times New Roman"/>
                <w:sz w:val="28"/>
                <w:szCs w:val="28"/>
              </w:rPr>
            </w:pPr>
            <w:r w:rsidRPr="00BC0C69">
              <w:rPr>
                <w:rFonts w:ascii="Times New Roman" w:hAnsi="Times New Roman"/>
                <w:sz w:val="28"/>
                <w:szCs w:val="28"/>
              </w:rPr>
              <w:t xml:space="preserve">Ожидаемые </w:t>
            </w:r>
            <w:r w:rsidR="00B83C3E">
              <w:rPr>
                <w:rFonts w:ascii="Times New Roman" w:hAnsi="Times New Roman"/>
                <w:sz w:val="28"/>
                <w:szCs w:val="28"/>
              </w:rPr>
              <w:t>конечные результаты реализации П</w:t>
            </w:r>
            <w:r w:rsidRPr="00BC0C69">
              <w:rPr>
                <w:rFonts w:ascii="Times New Roman" w:hAnsi="Times New Roman"/>
                <w:sz w:val="28"/>
                <w:szCs w:val="28"/>
              </w:rPr>
              <w:t>рограммы</w:t>
            </w:r>
          </w:p>
        </w:tc>
        <w:tc>
          <w:tcPr>
            <w:tcW w:w="7230" w:type="dxa"/>
            <w:tcBorders>
              <w:top w:val="single" w:sz="4" w:space="0" w:color="auto"/>
              <w:left w:val="single" w:sz="4" w:space="0" w:color="auto"/>
              <w:bottom w:val="single" w:sz="4" w:space="0" w:color="auto"/>
              <w:right w:val="single" w:sz="4" w:space="0" w:color="auto"/>
            </w:tcBorders>
            <w:hideMark/>
          </w:tcPr>
          <w:p w:rsidR="00636C0A" w:rsidRPr="00BC0C69" w:rsidRDefault="00636C0A" w:rsidP="00BC0C69">
            <w:pPr>
              <w:pStyle w:val="a7"/>
              <w:rPr>
                <w:rFonts w:ascii="Times New Roman" w:hAnsi="Times New Roman"/>
                <w:sz w:val="28"/>
                <w:szCs w:val="28"/>
              </w:rPr>
            </w:pPr>
            <w:r w:rsidRPr="00BC0C69">
              <w:rPr>
                <w:rFonts w:ascii="Times New Roman" w:hAnsi="Times New Roman"/>
                <w:sz w:val="28"/>
                <w:szCs w:val="28"/>
              </w:rPr>
              <w:t>1.</w:t>
            </w:r>
            <w:r w:rsidR="00B83C3E">
              <w:rPr>
                <w:rFonts w:ascii="Times New Roman" w:hAnsi="Times New Roman"/>
                <w:sz w:val="28"/>
                <w:szCs w:val="28"/>
              </w:rPr>
              <w:t xml:space="preserve"> </w:t>
            </w:r>
            <w:r w:rsidRPr="00BC0C69">
              <w:rPr>
                <w:rFonts w:ascii="Times New Roman" w:hAnsi="Times New Roman"/>
                <w:sz w:val="28"/>
                <w:szCs w:val="28"/>
              </w:rPr>
              <w:t>Увеличение к 2013 году:</w:t>
            </w:r>
          </w:p>
          <w:p w:rsidR="00636C0A" w:rsidRPr="00BC0C69" w:rsidRDefault="00B83C3E" w:rsidP="00BC0C69">
            <w:pPr>
              <w:pStyle w:val="a7"/>
              <w:rPr>
                <w:rFonts w:ascii="Times New Roman" w:hAnsi="Times New Roman"/>
                <w:sz w:val="28"/>
                <w:szCs w:val="28"/>
              </w:rPr>
            </w:pPr>
            <w:r>
              <w:rPr>
                <w:rFonts w:ascii="Times New Roman" w:hAnsi="Times New Roman"/>
                <w:sz w:val="28"/>
                <w:szCs w:val="28"/>
              </w:rPr>
              <w:t>производства</w:t>
            </w:r>
            <w:r w:rsidR="00D81934" w:rsidRPr="00BC0C69">
              <w:rPr>
                <w:rFonts w:ascii="Times New Roman" w:hAnsi="Times New Roman"/>
                <w:sz w:val="28"/>
                <w:szCs w:val="28"/>
              </w:rPr>
              <w:t xml:space="preserve"> мяса</w:t>
            </w:r>
            <w:r>
              <w:rPr>
                <w:rFonts w:ascii="Times New Roman" w:hAnsi="Times New Roman"/>
                <w:sz w:val="28"/>
                <w:szCs w:val="28"/>
              </w:rPr>
              <w:t xml:space="preserve"> –</w:t>
            </w:r>
            <w:r w:rsidR="00D81934" w:rsidRPr="00BC0C69">
              <w:rPr>
                <w:rFonts w:ascii="Times New Roman" w:hAnsi="Times New Roman"/>
                <w:sz w:val="28"/>
                <w:szCs w:val="28"/>
              </w:rPr>
              <w:t xml:space="preserve"> до</w:t>
            </w:r>
            <w:r w:rsidR="00A949F7">
              <w:rPr>
                <w:rFonts w:ascii="Times New Roman" w:hAnsi="Times New Roman"/>
                <w:sz w:val="28"/>
                <w:szCs w:val="28"/>
              </w:rPr>
              <w:t xml:space="preserve"> </w:t>
            </w:r>
            <w:r w:rsidR="00D81934" w:rsidRPr="00BC0C69">
              <w:rPr>
                <w:rFonts w:ascii="Times New Roman" w:hAnsi="Times New Roman"/>
                <w:sz w:val="28"/>
                <w:szCs w:val="28"/>
              </w:rPr>
              <w:t>710</w:t>
            </w:r>
            <w:r w:rsidR="00636C0A" w:rsidRPr="00BC0C69">
              <w:rPr>
                <w:rFonts w:ascii="Times New Roman" w:hAnsi="Times New Roman"/>
                <w:sz w:val="28"/>
                <w:szCs w:val="28"/>
              </w:rPr>
              <w:t xml:space="preserve"> </w:t>
            </w:r>
            <w:r w:rsidR="00D81934" w:rsidRPr="00BC0C69">
              <w:rPr>
                <w:rFonts w:ascii="Times New Roman" w:hAnsi="Times New Roman"/>
                <w:sz w:val="28"/>
                <w:szCs w:val="28"/>
              </w:rPr>
              <w:t xml:space="preserve">тонн (2010 – 610 тонн) или </w:t>
            </w:r>
            <w:r>
              <w:rPr>
                <w:rFonts w:ascii="Times New Roman" w:hAnsi="Times New Roman"/>
                <w:sz w:val="28"/>
                <w:szCs w:val="28"/>
              </w:rPr>
              <w:t xml:space="preserve">    </w:t>
            </w:r>
            <w:r w:rsidR="00D81934" w:rsidRPr="00BC0C69">
              <w:rPr>
                <w:rFonts w:ascii="Times New Roman" w:hAnsi="Times New Roman"/>
                <w:sz w:val="28"/>
                <w:szCs w:val="28"/>
              </w:rPr>
              <w:t xml:space="preserve">на 25 </w:t>
            </w:r>
            <w:r w:rsidR="00636C0A" w:rsidRPr="00BC0C69">
              <w:rPr>
                <w:rFonts w:ascii="Times New Roman" w:hAnsi="Times New Roman"/>
                <w:sz w:val="28"/>
                <w:szCs w:val="28"/>
              </w:rPr>
              <w:t>%;</w:t>
            </w:r>
          </w:p>
          <w:p w:rsidR="00636C0A" w:rsidRPr="00BC0C69" w:rsidRDefault="00636C0A" w:rsidP="00BC0C69">
            <w:pPr>
              <w:pStyle w:val="a7"/>
              <w:rPr>
                <w:rFonts w:ascii="Times New Roman" w:hAnsi="Times New Roman"/>
                <w:sz w:val="28"/>
                <w:szCs w:val="28"/>
              </w:rPr>
            </w:pPr>
            <w:r w:rsidRPr="00BC0C69">
              <w:rPr>
                <w:rFonts w:ascii="Times New Roman" w:hAnsi="Times New Roman"/>
                <w:sz w:val="28"/>
                <w:szCs w:val="28"/>
              </w:rPr>
              <w:t>производст</w:t>
            </w:r>
            <w:r w:rsidR="00B83C3E">
              <w:rPr>
                <w:rFonts w:ascii="Times New Roman" w:hAnsi="Times New Roman"/>
                <w:sz w:val="28"/>
                <w:szCs w:val="28"/>
              </w:rPr>
              <w:t>ва молока</w:t>
            </w:r>
            <w:r w:rsidR="00D81934" w:rsidRPr="00BC0C69">
              <w:rPr>
                <w:rFonts w:ascii="Times New Roman" w:hAnsi="Times New Roman"/>
                <w:sz w:val="28"/>
                <w:szCs w:val="28"/>
              </w:rPr>
              <w:t xml:space="preserve"> </w:t>
            </w:r>
            <w:r w:rsidR="00B83C3E">
              <w:rPr>
                <w:rFonts w:ascii="Times New Roman" w:hAnsi="Times New Roman"/>
                <w:sz w:val="28"/>
                <w:szCs w:val="28"/>
              </w:rPr>
              <w:t xml:space="preserve">– </w:t>
            </w:r>
            <w:r w:rsidR="00D81934" w:rsidRPr="00BC0C69">
              <w:rPr>
                <w:rFonts w:ascii="Times New Roman" w:hAnsi="Times New Roman"/>
                <w:sz w:val="28"/>
                <w:szCs w:val="28"/>
              </w:rPr>
              <w:t>до 5 200</w:t>
            </w:r>
            <w:r w:rsidRPr="00BC0C69">
              <w:rPr>
                <w:rFonts w:ascii="Times New Roman" w:hAnsi="Times New Roman"/>
                <w:sz w:val="28"/>
                <w:szCs w:val="28"/>
              </w:rPr>
              <w:t xml:space="preserve"> т</w:t>
            </w:r>
            <w:r w:rsidR="007F6ADB" w:rsidRPr="00BC0C69">
              <w:rPr>
                <w:rFonts w:ascii="Times New Roman" w:hAnsi="Times New Roman"/>
                <w:sz w:val="28"/>
                <w:szCs w:val="28"/>
              </w:rPr>
              <w:t xml:space="preserve">онн </w:t>
            </w:r>
            <w:proofErr w:type="gramStart"/>
            <w:r w:rsidR="007F6ADB" w:rsidRPr="00BC0C69">
              <w:rPr>
                <w:rFonts w:ascii="Times New Roman" w:hAnsi="Times New Roman"/>
                <w:sz w:val="28"/>
                <w:szCs w:val="28"/>
              </w:rPr>
              <w:t xml:space="preserve">( </w:t>
            </w:r>
            <w:proofErr w:type="gramEnd"/>
            <w:r w:rsidR="007F6ADB" w:rsidRPr="00BC0C69">
              <w:rPr>
                <w:rFonts w:ascii="Times New Roman" w:hAnsi="Times New Roman"/>
                <w:sz w:val="28"/>
                <w:szCs w:val="28"/>
              </w:rPr>
              <w:t>2010 –</w:t>
            </w:r>
            <w:r w:rsidR="00D81934" w:rsidRPr="00BC0C69">
              <w:rPr>
                <w:rFonts w:ascii="Times New Roman" w:hAnsi="Times New Roman"/>
                <w:sz w:val="28"/>
                <w:szCs w:val="28"/>
              </w:rPr>
              <w:t xml:space="preserve"> 4850 тонн) или на 9</w:t>
            </w:r>
            <w:r w:rsidR="00D56A10" w:rsidRPr="00BC0C69">
              <w:rPr>
                <w:rFonts w:ascii="Times New Roman" w:hAnsi="Times New Roman"/>
                <w:sz w:val="28"/>
                <w:szCs w:val="28"/>
              </w:rPr>
              <w:t>,0</w:t>
            </w:r>
            <w:r w:rsidR="0001114E" w:rsidRPr="00BC0C69">
              <w:rPr>
                <w:rFonts w:ascii="Times New Roman" w:hAnsi="Times New Roman"/>
                <w:sz w:val="28"/>
                <w:szCs w:val="28"/>
              </w:rPr>
              <w:t xml:space="preserve"> </w:t>
            </w:r>
            <w:r w:rsidRPr="00BC0C69">
              <w:rPr>
                <w:rFonts w:ascii="Times New Roman" w:hAnsi="Times New Roman"/>
                <w:sz w:val="28"/>
                <w:szCs w:val="28"/>
              </w:rPr>
              <w:t>%;</w:t>
            </w:r>
          </w:p>
          <w:p w:rsidR="00636C0A" w:rsidRPr="00BC0C69" w:rsidRDefault="00D81934" w:rsidP="00BC0C69">
            <w:pPr>
              <w:pStyle w:val="a7"/>
              <w:rPr>
                <w:rFonts w:ascii="Times New Roman" w:hAnsi="Times New Roman"/>
                <w:sz w:val="28"/>
                <w:szCs w:val="28"/>
              </w:rPr>
            </w:pPr>
            <w:r w:rsidRPr="00BC0C69">
              <w:rPr>
                <w:rFonts w:ascii="Times New Roman" w:hAnsi="Times New Roman"/>
                <w:sz w:val="28"/>
                <w:szCs w:val="28"/>
              </w:rPr>
              <w:t>объем</w:t>
            </w:r>
            <w:r w:rsidR="00B83C3E">
              <w:rPr>
                <w:rFonts w:ascii="Times New Roman" w:hAnsi="Times New Roman"/>
                <w:sz w:val="28"/>
                <w:szCs w:val="28"/>
              </w:rPr>
              <w:t>а вылова рыбы</w:t>
            </w:r>
            <w:r w:rsidRPr="00BC0C69">
              <w:rPr>
                <w:rFonts w:ascii="Times New Roman" w:hAnsi="Times New Roman"/>
                <w:sz w:val="28"/>
                <w:szCs w:val="28"/>
              </w:rPr>
              <w:t xml:space="preserve"> </w:t>
            </w:r>
            <w:r w:rsidR="00B83C3E">
              <w:rPr>
                <w:rFonts w:ascii="Times New Roman" w:hAnsi="Times New Roman"/>
                <w:sz w:val="28"/>
                <w:szCs w:val="28"/>
              </w:rPr>
              <w:t xml:space="preserve">– </w:t>
            </w:r>
            <w:r w:rsidRPr="00BC0C69">
              <w:rPr>
                <w:rFonts w:ascii="Times New Roman" w:hAnsi="Times New Roman"/>
                <w:sz w:val="28"/>
                <w:szCs w:val="28"/>
              </w:rPr>
              <w:t>до 2 160</w:t>
            </w:r>
            <w:r w:rsidR="00D9550B" w:rsidRPr="00BC0C69">
              <w:rPr>
                <w:rFonts w:ascii="Times New Roman" w:hAnsi="Times New Roman"/>
                <w:sz w:val="28"/>
                <w:szCs w:val="28"/>
              </w:rPr>
              <w:t xml:space="preserve"> </w:t>
            </w:r>
            <w:r w:rsidRPr="00BC0C69">
              <w:rPr>
                <w:rFonts w:ascii="Times New Roman" w:hAnsi="Times New Roman"/>
                <w:sz w:val="28"/>
                <w:szCs w:val="28"/>
              </w:rPr>
              <w:t>тонн (2010 – 1815 тонн) или на 24</w:t>
            </w:r>
            <w:r w:rsidR="00636C0A" w:rsidRPr="00BC0C69">
              <w:rPr>
                <w:rFonts w:ascii="Times New Roman" w:hAnsi="Times New Roman"/>
                <w:sz w:val="28"/>
                <w:szCs w:val="28"/>
              </w:rPr>
              <w:t>%;</w:t>
            </w:r>
          </w:p>
          <w:p w:rsidR="00636C0A" w:rsidRPr="00BC0C69" w:rsidRDefault="008D4816" w:rsidP="00BC0C69">
            <w:pPr>
              <w:pStyle w:val="a7"/>
              <w:rPr>
                <w:rFonts w:ascii="Times New Roman" w:eastAsia="Calibri" w:hAnsi="Times New Roman"/>
                <w:sz w:val="28"/>
                <w:szCs w:val="28"/>
              </w:rPr>
            </w:pPr>
            <w:r w:rsidRPr="00BC0C69">
              <w:rPr>
                <w:rFonts w:ascii="Times New Roman" w:hAnsi="Times New Roman"/>
                <w:sz w:val="28"/>
                <w:szCs w:val="28"/>
              </w:rPr>
              <w:t>загот</w:t>
            </w:r>
            <w:r w:rsidR="00B83C3E">
              <w:rPr>
                <w:rFonts w:ascii="Times New Roman" w:hAnsi="Times New Roman"/>
                <w:sz w:val="28"/>
                <w:szCs w:val="28"/>
              </w:rPr>
              <w:t>овки</w:t>
            </w:r>
            <w:r w:rsidR="00D81934" w:rsidRPr="00BC0C69">
              <w:rPr>
                <w:rFonts w:ascii="Times New Roman" w:hAnsi="Times New Roman"/>
                <w:sz w:val="28"/>
                <w:szCs w:val="28"/>
              </w:rPr>
              <w:t xml:space="preserve"> ягод </w:t>
            </w:r>
            <w:r w:rsidR="00B83C3E">
              <w:rPr>
                <w:rFonts w:ascii="Times New Roman" w:hAnsi="Times New Roman"/>
                <w:sz w:val="28"/>
                <w:szCs w:val="28"/>
              </w:rPr>
              <w:t xml:space="preserve">– </w:t>
            </w:r>
            <w:r w:rsidR="00D81934" w:rsidRPr="00BC0C69">
              <w:rPr>
                <w:rFonts w:ascii="Times New Roman" w:hAnsi="Times New Roman"/>
                <w:sz w:val="28"/>
                <w:szCs w:val="28"/>
              </w:rPr>
              <w:t>до 165 тонн (2010</w:t>
            </w:r>
            <w:r w:rsidR="00B83C3E">
              <w:rPr>
                <w:rFonts w:ascii="Times New Roman" w:hAnsi="Times New Roman"/>
                <w:sz w:val="28"/>
                <w:szCs w:val="28"/>
              </w:rPr>
              <w:t xml:space="preserve"> – </w:t>
            </w:r>
            <w:r w:rsidR="00D81934" w:rsidRPr="00BC0C69">
              <w:rPr>
                <w:rFonts w:ascii="Times New Roman" w:hAnsi="Times New Roman"/>
                <w:sz w:val="28"/>
                <w:szCs w:val="28"/>
              </w:rPr>
              <w:t xml:space="preserve">150 тонн) или </w:t>
            </w:r>
            <w:r w:rsidR="00B83C3E">
              <w:rPr>
                <w:rFonts w:ascii="Times New Roman" w:hAnsi="Times New Roman"/>
                <w:sz w:val="28"/>
                <w:szCs w:val="28"/>
              </w:rPr>
              <w:t xml:space="preserve">           </w:t>
            </w:r>
            <w:r w:rsidR="00D81934" w:rsidRPr="00BC0C69">
              <w:rPr>
                <w:rFonts w:ascii="Times New Roman" w:hAnsi="Times New Roman"/>
                <w:sz w:val="28"/>
                <w:szCs w:val="28"/>
              </w:rPr>
              <w:t>на 12</w:t>
            </w:r>
            <w:r w:rsidR="00636C0A" w:rsidRPr="00BC0C69">
              <w:rPr>
                <w:rFonts w:ascii="Times New Roman" w:hAnsi="Times New Roman"/>
                <w:sz w:val="28"/>
                <w:szCs w:val="28"/>
              </w:rPr>
              <w:t>%;</w:t>
            </w:r>
          </w:p>
          <w:p w:rsidR="00636C0A" w:rsidRPr="00BC0C69" w:rsidRDefault="00636C0A" w:rsidP="00BC0C69">
            <w:pPr>
              <w:pStyle w:val="a7"/>
              <w:rPr>
                <w:rFonts w:ascii="Times New Roman" w:hAnsi="Times New Roman"/>
                <w:sz w:val="28"/>
                <w:szCs w:val="28"/>
              </w:rPr>
            </w:pPr>
            <w:r w:rsidRPr="00BC0C69">
              <w:rPr>
                <w:rFonts w:ascii="Times New Roman" w:hAnsi="Times New Roman"/>
                <w:sz w:val="28"/>
                <w:szCs w:val="28"/>
              </w:rPr>
              <w:t>загото</w:t>
            </w:r>
            <w:r w:rsidR="007F6ADB" w:rsidRPr="00BC0C69">
              <w:rPr>
                <w:rFonts w:ascii="Times New Roman" w:hAnsi="Times New Roman"/>
                <w:sz w:val="28"/>
                <w:szCs w:val="28"/>
              </w:rPr>
              <w:t>вк</w:t>
            </w:r>
            <w:r w:rsidR="00B83C3E">
              <w:rPr>
                <w:rFonts w:ascii="Times New Roman" w:hAnsi="Times New Roman"/>
                <w:sz w:val="28"/>
                <w:szCs w:val="28"/>
              </w:rPr>
              <w:t>и</w:t>
            </w:r>
            <w:r w:rsidR="00D81934" w:rsidRPr="00BC0C69">
              <w:rPr>
                <w:rFonts w:ascii="Times New Roman" w:hAnsi="Times New Roman"/>
                <w:sz w:val="28"/>
                <w:szCs w:val="28"/>
              </w:rPr>
              <w:t xml:space="preserve"> грибов</w:t>
            </w:r>
            <w:r w:rsidR="00B83C3E">
              <w:rPr>
                <w:rFonts w:ascii="Times New Roman" w:hAnsi="Times New Roman"/>
                <w:sz w:val="28"/>
                <w:szCs w:val="28"/>
              </w:rPr>
              <w:t xml:space="preserve"> – </w:t>
            </w:r>
            <w:r w:rsidR="00D81934" w:rsidRPr="00BC0C69">
              <w:rPr>
                <w:rFonts w:ascii="Times New Roman" w:hAnsi="Times New Roman"/>
                <w:sz w:val="28"/>
                <w:szCs w:val="28"/>
              </w:rPr>
              <w:t>до 65 тонн (2010</w:t>
            </w:r>
            <w:r w:rsidR="00B83C3E">
              <w:rPr>
                <w:rFonts w:ascii="Times New Roman" w:hAnsi="Times New Roman"/>
                <w:sz w:val="28"/>
                <w:szCs w:val="28"/>
              </w:rPr>
              <w:t xml:space="preserve"> –</w:t>
            </w:r>
            <w:r w:rsidR="00D81934" w:rsidRPr="00BC0C69">
              <w:rPr>
                <w:rFonts w:ascii="Times New Roman" w:hAnsi="Times New Roman"/>
                <w:sz w:val="28"/>
                <w:szCs w:val="28"/>
              </w:rPr>
              <w:t xml:space="preserve"> 57 тонн) или </w:t>
            </w:r>
            <w:r w:rsidR="00B83C3E">
              <w:rPr>
                <w:rFonts w:ascii="Times New Roman" w:hAnsi="Times New Roman"/>
                <w:sz w:val="28"/>
                <w:szCs w:val="28"/>
              </w:rPr>
              <w:t xml:space="preserve">          </w:t>
            </w:r>
            <w:r w:rsidR="00D81934" w:rsidRPr="00BC0C69">
              <w:rPr>
                <w:rFonts w:ascii="Times New Roman" w:hAnsi="Times New Roman"/>
                <w:sz w:val="28"/>
                <w:szCs w:val="28"/>
              </w:rPr>
              <w:t>на 20</w:t>
            </w:r>
            <w:r w:rsidRPr="00BC0C69">
              <w:rPr>
                <w:rFonts w:ascii="Times New Roman" w:hAnsi="Times New Roman"/>
                <w:sz w:val="28"/>
                <w:szCs w:val="28"/>
              </w:rPr>
              <w:t>%;</w:t>
            </w:r>
          </w:p>
          <w:p w:rsidR="00636C0A" w:rsidRPr="00BC0C69" w:rsidRDefault="00636C0A" w:rsidP="00BC0C69">
            <w:pPr>
              <w:pStyle w:val="a7"/>
              <w:rPr>
                <w:rFonts w:ascii="Times New Roman" w:hAnsi="Times New Roman"/>
                <w:sz w:val="28"/>
                <w:szCs w:val="28"/>
              </w:rPr>
            </w:pPr>
            <w:r w:rsidRPr="00BC0C69">
              <w:rPr>
                <w:rFonts w:ascii="Times New Roman" w:hAnsi="Times New Roman"/>
                <w:sz w:val="28"/>
                <w:szCs w:val="28"/>
              </w:rPr>
              <w:t>борово</w:t>
            </w:r>
            <w:r w:rsidR="00D81934" w:rsidRPr="00BC0C69">
              <w:rPr>
                <w:rFonts w:ascii="Times New Roman" w:hAnsi="Times New Roman"/>
                <w:sz w:val="28"/>
                <w:szCs w:val="28"/>
              </w:rPr>
              <w:t xml:space="preserve">й дичи </w:t>
            </w:r>
            <w:r w:rsidR="00B83C3E">
              <w:rPr>
                <w:rFonts w:ascii="Times New Roman" w:hAnsi="Times New Roman"/>
                <w:sz w:val="28"/>
                <w:szCs w:val="28"/>
              </w:rPr>
              <w:t xml:space="preserve">– </w:t>
            </w:r>
            <w:r w:rsidR="00D81934" w:rsidRPr="00BC0C69">
              <w:rPr>
                <w:rFonts w:ascii="Times New Roman" w:hAnsi="Times New Roman"/>
                <w:sz w:val="28"/>
                <w:szCs w:val="28"/>
              </w:rPr>
              <w:t xml:space="preserve">до 2280 штук (2010 – 2030 штук) или </w:t>
            </w:r>
            <w:r w:rsidR="00B83C3E">
              <w:rPr>
                <w:rFonts w:ascii="Times New Roman" w:hAnsi="Times New Roman"/>
                <w:sz w:val="28"/>
                <w:szCs w:val="28"/>
              </w:rPr>
              <w:t xml:space="preserve">    </w:t>
            </w:r>
            <w:r w:rsidR="00A949F7">
              <w:rPr>
                <w:rFonts w:ascii="Times New Roman" w:hAnsi="Times New Roman"/>
                <w:sz w:val="28"/>
                <w:szCs w:val="28"/>
              </w:rPr>
              <w:t xml:space="preserve"> </w:t>
            </w:r>
            <w:r w:rsidR="00D81934" w:rsidRPr="00BC0C69">
              <w:rPr>
                <w:rFonts w:ascii="Times New Roman" w:hAnsi="Times New Roman"/>
                <w:sz w:val="28"/>
                <w:szCs w:val="28"/>
              </w:rPr>
              <w:t xml:space="preserve">на 12,3 </w:t>
            </w:r>
            <w:r w:rsidRPr="00BC0C69">
              <w:rPr>
                <w:rFonts w:ascii="Times New Roman" w:hAnsi="Times New Roman"/>
                <w:sz w:val="28"/>
                <w:szCs w:val="28"/>
              </w:rPr>
              <w:t>%;</w:t>
            </w:r>
          </w:p>
          <w:p w:rsidR="00636C0A" w:rsidRPr="00BC0C69" w:rsidRDefault="00636C0A" w:rsidP="00BC0C69">
            <w:pPr>
              <w:pStyle w:val="a7"/>
              <w:rPr>
                <w:rFonts w:ascii="Times New Roman" w:hAnsi="Times New Roman"/>
                <w:sz w:val="28"/>
                <w:szCs w:val="28"/>
              </w:rPr>
            </w:pPr>
            <w:r w:rsidRPr="00BC0C69">
              <w:rPr>
                <w:rFonts w:ascii="Times New Roman" w:hAnsi="Times New Roman"/>
                <w:sz w:val="28"/>
                <w:szCs w:val="28"/>
              </w:rPr>
              <w:t>количества (крестьянских (фермерских) хозяйств, индиви</w:t>
            </w:r>
            <w:r w:rsidR="00D81934" w:rsidRPr="00BC0C69">
              <w:rPr>
                <w:rFonts w:ascii="Times New Roman" w:hAnsi="Times New Roman"/>
                <w:sz w:val="28"/>
                <w:szCs w:val="28"/>
              </w:rPr>
              <w:t xml:space="preserve">дуальных предпринимателей </w:t>
            </w:r>
            <w:r w:rsidR="00B83C3E">
              <w:rPr>
                <w:rFonts w:ascii="Times New Roman" w:hAnsi="Times New Roman"/>
                <w:sz w:val="28"/>
                <w:szCs w:val="28"/>
              </w:rPr>
              <w:t xml:space="preserve">– </w:t>
            </w:r>
            <w:r w:rsidR="00D81934" w:rsidRPr="00BC0C69">
              <w:rPr>
                <w:rFonts w:ascii="Times New Roman" w:hAnsi="Times New Roman"/>
                <w:sz w:val="28"/>
                <w:szCs w:val="28"/>
              </w:rPr>
              <w:t>до 100</w:t>
            </w:r>
            <w:r w:rsidRPr="00BC0C69">
              <w:rPr>
                <w:rFonts w:ascii="Times New Roman" w:hAnsi="Times New Roman"/>
                <w:sz w:val="28"/>
                <w:szCs w:val="28"/>
              </w:rPr>
              <w:t xml:space="preserve"> е</w:t>
            </w:r>
            <w:r w:rsidR="008D4816" w:rsidRPr="00BC0C69">
              <w:rPr>
                <w:rFonts w:ascii="Times New Roman" w:hAnsi="Times New Roman"/>
                <w:sz w:val="28"/>
                <w:szCs w:val="28"/>
              </w:rPr>
              <w:t>диниц (2010</w:t>
            </w:r>
            <w:r w:rsidR="00B83C3E">
              <w:rPr>
                <w:rFonts w:ascii="Times New Roman" w:hAnsi="Times New Roman"/>
                <w:sz w:val="28"/>
                <w:szCs w:val="28"/>
              </w:rPr>
              <w:t xml:space="preserve"> – </w:t>
            </w:r>
            <w:r w:rsidR="008D4816" w:rsidRPr="00BC0C69">
              <w:rPr>
                <w:rFonts w:ascii="Times New Roman" w:hAnsi="Times New Roman"/>
                <w:sz w:val="28"/>
                <w:szCs w:val="28"/>
              </w:rPr>
              <w:t>47 единиц) или в</w:t>
            </w:r>
            <w:r w:rsidR="00EA0651" w:rsidRPr="00BC0C69">
              <w:rPr>
                <w:rFonts w:ascii="Times New Roman" w:hAnsi="Times New Roman"/>
                <w:sz w:val="28"/>
                <w:szCs w:val="28"/>
              </w:rPr>
              <w:t xml:space="preserve"> </w:t>
            </w:r>
            <w:r w:rsidR="00D81934" w:rsidRPr="00BC0C69">
              <w:rPr>
                <w:rFonts w:ascii="Times New Roman" w:hAnsi="Times New Roman"/>
                <w:sz w:val="28"/>
                <w:szCs w:val="28"/>
              </w:rPr>
              <w:t>2,1</w:t>
            </w:r>
            <w:r w:rsidRPr="00BC0C69">
              <w:rPr>
                <w:rFonts w:ascii="Times New Roman" w:hAnsi="Times New Roman"/>
                <w:sz w:val="28"/>
                <w:szCs w:val="28"/>
              </w:rPr>
              <w:t xml:space="preserve"> раза;</w:t>
            </w:r>
          </w:p>
          <w:p w:rsidR="008C5155" w:rsidRPr="00BC0C69" w:rsidRDefault="00636C0A" w:rsidP="00BC0C69">
            <w:pPr>
              <w:pStyle w:val="a7"/>
              <w:rPr>
                <w:rFonts w:ascii="Times New Roman" w:hAnsi="Times New Roman"/>
                <w:sz w:val="28"/>
                <w:szCs w:val="28"/>
              </w:rPr>
            </w:pPr>
            <w:r w:rsidRPr="00BC0C69">
              <w:rPr>
                <w:rFonts w:ascii="Times New Roman" w:hAnsi="Times New Roman"/>
                <w:sz w:val="28"/>
                <w:szCs w:val="28"/>
              </w:rPr>
              <w:t>рабоч</w:t>
            </w:r>
            <w:r w:rsidR="00D81934" w:rsidRPr="00BC0C69">
              <w:rPr>
                <w:rFonts w:ascii="Times New Roman" w:hAnsi="Times New Roman"/>
                <w:sz w:val="28"/>
                <w:szCs w:val="28"/>
              </w:rPr>
              <w:t xml:space="preserve">их мест </w:t>
            </w:r>
            <w:r w:rsidR="00B83C3E">
              <w:rPr>
                <w:rFonts w:ascii="Times New Roman" w:hAnsi="Times New Roman"/>
                <w:sz w:val="28"/>
                <w:szCs w:val="28"/>
              </w:rPr>
              <w:t xml:space="preserve">– </w:t>
            </w:r>
            <w:r w:rsidR="00D81934" w:rsidRPr="00BC0C69">
              <w:rPr>
                <w:rFonts w:ascii="Times New Roman" w:hAnsi="Times New Roman"/>
                <w:sz w:val="28"/>
                <w:szCs w:val="28"/>
              </w:rPr>
              <w:t>до 270 человек (2010</w:t>
            </w:r>
            <w:r w:rsidR="00B83C3E">
              <w:rPr>
                <w:rFonts w:ascii="Times New Roman" w:hAnsi="Times New Roman"/>
                <w:sz w:val="28"/>
                <w:szCs w:val="28"/>
              </w:rPr>
              <w:t xml:space="preserve"> – </w:t>
            </w:r>
            <w:r w:rsidR="00D81934" w:rsidRPr="00BC0C69">
              <w:rPr>
                <w:rFonts w:ascii="Times New Roman" w:hAnsi="Times New Roman"/>
                <w:sz w:val="28"/>
                <w:szCs w:val="28"/>
              </w:rPr>
              <w:t>200 человек) или на 35,0</w:t>
            </w:r>
            <w:r w:rsidRPr="00BC0C69">
              <w:rPr>
                <w:rFonts w:ascii="Times New Roman" w:hAnsi="Times New Roman"/>
                <w:sz w:val="28"/>
                <w:szCs w:val="28"/>
              </w:rPr>
              <w:t>%</w:t>
            </w:r>
          </w:p>
        </w:tc>
      </w:tr>
    </w:tbl>
    <w:p w:rsidR="00636C0A" w:rsidRPr="00BC0C69" w:rsidRDefault="00636C0A" w:rsidP="00BC0C69">
      <w:pPr>
        <w:pStyle w:val="a7"/>
        <w:jc w:val="both"/>
        <w:rPr>
          <w:rFonts w:ascii="Times New Roman" w:eastAsia="Calibri" w:hAnsi="Times New Roman"/>
          <w:sz w:val="28"/>
          <w:szCs w:val="28"/>
        </w:rPr>
      </w:pPr>
      <w:r w:rsidRPr="00BC0C69">
        <w:rPr>
          <w:rFonts w:ascii="Times New Roman" w:hAnsi="Times New Roman"/>
          <w:sz w:val="28"/>
          <w:szCs w:val="28"/>
        </w:rPr>
        <w:t xml:space="preserve">       </w:t>
      </w:r>
    </w:p>
    <w:p w:rsidR="00636C0A" w:rsidRPr="00BC0C69" w:rsidRDefault="00636C0A" w:rsidP="00BC0C69">
      <w:pPr>
        <w:pStyle w:val="a7"/>
        <w:jc w:val="both"/>
        <w:rPr>
          <w:rFonts w:ascii="Times New Roman" w:hAnsi="Times New Roman"/>
          <w:sz w:val="28"/>
          <w:szCs w:val="28"/>
        </w:rPr>
      </w:pPr>
    </w:p>
    <w:p w:rsidR="00CC4D78" w:rsidRPr="00CC4D78" w:rsidRDefault="004B7EB7" w:rsidP="0079372F">
      <w:pPr>
        <w:pStyle w:val="a9"/>
        <w:jc w:val="center"/>
        <w:rPr>
          <w:b/>
          <w:sz w:val="28"/>
          <w:szCs w:val="28"/>
        </w:rPr>
      </w:pPr>
      <w:r>
        <w:rPr>
          <w:b/>
          <w:sz w:val="28"/>
          <w:szCs w:val="28"/>
        </w:rPr>
        <w:lastRenderedPageBreak/>
        <w:t xml:space="preserve">Раздел </w:t>
      </w:r>
      <w:r w:rsidR="00CC4D78" w:rsidRPr="00CC4D78">
        <w:rPr>
          <w:b/>
          <w:sz w:val="28"/>
          <w:szCs w:val="28"/>
        </w:rPr>
        <w:t>2. Характеристика проблемы, на реше</w:t>
      </w:r>
      <w:r w:rsidR="00951A2A">
        <w:rPr>
          <w:b/>
          <w:sz w:val="28"/>
          <w:szCs w:val="28"/>
        </w:rPr>
        <w:t>ние которой направлена целевая П</w:t>
      </w:r>
      <w:r w:rsidR="00CC4D78" w:rsidRPr="00CC4D78">
        <w:rPr>
          <w:b/>
          <w:sz w:val="28"/>
          <w:szCs w:val="28"/>
        </w:rPr>
        <w:t>рограмма</w:t>
      </w:r>
    </w:p>
    <w:p w:rsidR="00951A2A" w:rsidRDefault="00951A2A" w:rsidP="0079372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E38EB" w:rsidRPr="0079594C" w:rsidRDefault="00951A2A" w:rsidP="00A371FE">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4E38EB" w:rsidRPr="004E38EB">
        <w:rPr>
          <w:rFonts w:ascii="Times New Roman" w:hAnsi="Times New Roman" w:cs="Times New Roman"/>
          <w:sz w:val="28"/>
          <w:szCs w:val="28"/>
        </w:rPr>
        <w:t>Агропромышленный комплекс Ханты-Мансийского района, являясь многоцелевым сектором экономики, объединяет целый ряд жизнеобеспечивающих  от</w:t>
      </w:r>
      <w:r>
        <w:rPr>
          <w:rFonts w:ascii="Times New Roman" w:hAnsi="Times New Roman" w:cs="Times New Roman"/>
          <w:sz w:val="28"/>
          <w:szCs w:val="28"/>
        </w:rPr>
        <w:t>раслей, в том числе</w:t>
      </w:r>
      <w:r w:rsidR="004E38EB" w:rsidRPr="004E38EB">
        <w:rPr>
          <w:rFonts w:ascii="Times New Roman" w:hAnsi="Times New Roman" w:cs="Times New Roman"/>
          <w:sz w:val="28"/>
          <w:szCs w:val="28"/>
        </w:rPr>
        <w:t xml:space="preserve"> животноводство,</w:t>
      </w:r>
      <w:r w:rsidR="008F0593">
        <w:rPr>
          <w:rFonts w:ascii="Times New Roman" w:hAnsi="Times New Roman" w:cs="Times New Roman"/>
          <w:sz w:val="28"/>
          <w:szCs w:val="28"/>
        </w:rPr>
        <w:t xml:space="preserve"> растениеводство,</w:t>
      </w:r>
      <w:r w:rsidR="004E38EB" w:rsidRPr="004E38EB">
        <w:rPr>
          <w:rFonts w:ascii="Times New Roman" w:hAnsi="Times New Roman" w:cs="Times New Roman"/>
          <w:sz w:val="28"/>
          <w:szCs w:val="28"/>
        </w:rPr>
        <w:t xml:space="preserve"> </w:t>
      </w:r>
      <w:proofErr w:type="spellStart"/>
      <w:r w:rsidR="004E38EB" w:rsidRPr="004E38EB">
        <w:rPr>
          <w:rFonts w:ascii="Times New Roman" w:hAnsi="Times New Roman" w:cs="Times New Roman"/>
          <w:sz w:val="28"/>
          <w:szCs w:val="28"/>
        </w:rPr>
        <w:t>рыбодобычу</w:t>
      </w:r>
      <w:proofErr w:type="spellEnd"/>
      <w:r w:rsidR="004E38EB" w:rsidRPr="004E38EB">
        <w:rPr>
          <w:rFonts w:ascii="Times New Roman" w:hAnsi="Times New Roman" w:cs="Times New Roman"/>
          <w:sz w:val="28"/>
          <w:szCs w:val="28"/>
        </w:rPr>
        <w:t xml:space="preserve">, традиционные виды хозяйствования малочисленных народностей  </w:t>
      </w:r>
      <w:r w:rsidR="00EF6280">
        <w:rPr>
          <w:rFonts w:ascii="Times New Roman" w:hAnsi="Times New Roman" w:cs="Times New Roman"/>
          <w:sz w:val="28"/>
          <w:szCs w:val="28"/>
        </w:rPr>
        <w:t>Севера</w:t>
      </w:r>
      <w:r w:rsidR="004E38EB" w:rsidRPr="004E38EB">
        <w:rPr>
          <w:rFonts w:ascii="Times New Roman" w:hAnsi="Times New Roman" w:cs="Times New Roman"/>
          <w:sz w:val="28"/>
          <w:szCs w:val="28"/>
        </w:rPr>
        <w:t xml:space="preserve">. Но вклад в экономику района данных отраслей незначителен, так как более 90% </w:t>
      </w:r>
      <w:r w:rsidR="004E38EB" w:rsidRPr="004E38EB">
        <w:rPr>
          <w:rFonts w:ascii="Times New Roman" w:hAnsi="Times New Roman" w:cs="Times New Roman"/>
          <w:color w:val="000000"/>
          <w:sz w:val="28"/>
          <w:szCs w:val="28"/>
        </w:rPr>
        <w:t xml:space="preserve">объема отгруженной продукции формируется организациями топливно-энергетического комплекса, структура экономики имеет </w:t>
      </w:r>
      <w:proofErr w:type="spellStart"/>
      <w:r w:rsidR="004E38EB" w:rsidRPr="004E38EB">
        <w:rPr>
          <w:rFonts w:ascii="Times New Roman" w:hAnsi="Times New Roman" w:cs="Times New Roman"/>
          <w:color w:val="000000"/>
          <w:sz w:val="28"/>
          <w:szCs w:val="28"/>
        </w:rPr>
        <w:t>моноотраслевой</w:t>
      </w:r>
      <w:proofErr w:type="spellEnd"/>
      <w:r w:rsidR="004E38EB" w:rsidRPr="004E38EB">
        <w:rPr>
          <w:rFonts w:ascii="Times New Roman" w:hAnsi="Times New Roman" w:cs="Times New Roman"/>
          <w:color w:val="000000"/>
          <w:sz w:val="28"/>
          <w:szCs w:val="28"/>
        </w:rPr>
        <w:t xml:space="preserve"> характер, при этом производство </w:t>
      </w:r>
      <w:r w:rsidR="004E38EB" w:rsidRPr="0079594C">
        <w:rPr>
          <w:rFonts w:ascii="Times New Roman" w:hAnsi="Times New Roman" w:cs="Times New Roman"/>
          <w:color w:val="000000"/>
          <w:sz w:val="28"/>
          <w:szCs w:val="28"/>
        </w:rPr>
        <w:t>сельскохозяйственной продукции</w:t>
      </w:r>
      <w:r w:rsidR="00613D49" w:rsidRPr="0079594C">
        <w:rPr>
          <w:rFonts w:ascii="Times New Roman" w:hAnsi="Times New Roman" w:cs="Times New Roman"/>
          <w:color w:val="000000"/>
          <w:sz w:val="28"/>
          <w:szCs w:val="28"/>
        </w:rPr>
        <w:t>, заготовка дикоросов</w:t>
      </w:r>
      <w:r w:rsidR="006001DD">
        <w:rPr>
          <w:rFonts w:ascii="Times New Roman" w:hAnsi="Times New Roman" w:cs="Times New Roman"/>
          <w:color w:val="000000"/>
          <w:sz w:val="28"/>
          <w:szCs w:val="28"/>
        </w:rPr>
        <w:t xml:space="preserve"> имею</w:t>
      </w:r>
      <w:r w:rsidR="004E38EB" w:rsidRPr="0079594C">
        <w:rPr>
          <w:rFonts w:ascii="Times New Roman" w:hAnsi="Times New Roman" w:cs="Times New Roman"/>
          <w:color w:val="000000"/>
          <w:sz w:val="28"/>
          <w:szCs w:val="28"/>
        </w:rPr>
        <w:t>т сырьевую направленность.</w:t>
      </w:r>
      <w:r w:rsidR="0079594C" w:rsidRPr="0079594C">
        <w:rPr>
          <w:rFonts w:ascii="Times New Roman" w:hAnsi="Times New Roman" w:cs="Times New Roman"/>
          <w:sz w:val="28"/>
          <w:szCs w:val="28"/>
        </w:rPr>
        <w:t xml:space="preserve"> </w:t>
      </w:r>
      <w:proofErr w:type="gramStart"/>
      <w:r w:rsidR="0079594C" w:rsidRPr="0079594C">
        <w:rPr>
          <w:rFonts w:ascii="Times New Roman" w:hAnsi="Times New Roman" w:cs="Times New Roman"/>
          <w:sz w:val="28"/>
          <w:szCs w:val="28"/>
        </w:rPr>
        <w:t>Исходя из наличия ресурсного потенциала района  предполагается</w:t>
      </w:r>
      <w:proofErr w:type="gramEnd"/>
      <w:r w:rsidR="0079594C" w:rsidRPr="0079594C">
        <w:rPr>
          <w:rFonts w:ascii="Times New Roman" w:hAnsi="Times New Roman" w:cs="Times New Roman"/>
          <w:sz w:val="28"/>
          <w:szCs w:val="28"/>
        </w:rPr>
        <w:t xml:space="preserve"> приоритетно развивать агропромышле</w:t>
      </w:r>
      <w:r w:rsidR="0079594C">
        <w:rPr>
          <w:rFonts w:ascii="Times New Roman" w:hAnsi="Times New Roman" w:cs="Times New Roman"/>
          <w:sz w:val="28"/>
          <w:szCs w:val="28"/>
        </w:rPr>
        <w:t>нный комплекс</w:t>
      </w:r>
      <w:r w:rsidR="006001DD">
        <w:rPr>
          <w:rFonts w:ascii="Times New Roman" w:hAnsi="Times New Roman" w:cs="Times New Roman"/>
          <w:sz w:val="28"/>
          <w:szCs w:val="28"/>
        </w:rPr>
        <w:t xml:space="preserve"> по следующим направлениям.</w:t>
      </w:r>
    </w:p>
    <w:p w:rsidR="004E38EB" w:rsidRPr="00A949F7" w:rsidRDefault="00A371FE" w:rsidP="00A371FE">
      <w:pPr>
        <w:pStyle w:val="a9"/>
        <w:ind w:left="0"/>
        <w:rPr>
          <w:b/>
          <w:sz w:val="28"/>
          <w:szCs w:val="28"/>
        </w:rPr>
      </w:pPr>
      <w:r>
        <w:rPr>
          <w:rFonts w:eastAsiaTheme="minorHAnsi"/>
          <w:b/>
          <w:i/>
          <w:color w:val="000000"/>
          <w:sz w:val="28"/>
          <w:szCs w:val="28"/>
          <w:lang w:eastAsia="en-US"/>
        </w:rPr>
        <w:tab/>
      </w:r>
      <w:r w:rsidR="00CC4D78" w:rsidRPr="00A949F7">
        <w:rPr>
          <w:rFonts w:eastAsiaTheme="minorHAnsi"/>
          <w:b/>
          <w:color w:val="000000"/>
          <w:sz w:val="28"/>
          <w:szCs w:val="28"/>
          <w:lang w:eastAsia="en-US"/>
        </w:rPr>
        <w:t>2</w:t>
      </w:r>
      <w:r w:rsidR="008F0593" w:rsidRPr="00A949F7">
        <w:rPr>
          <w:rFonts w:eastAsiaTheme="minorHAnsi"/>
          <w:b/>
          <w:color w:val="000000"/>
          <w:sz w:val="28"/>
          <w:szCs w:val="28"/>
          <w:lang w:eastAsia="en-US"/>
        </w:rPr>
        <w:t>.1.</w:t>
      </w:r>
      <w:r w:rsidR="00951A2A" w:rsidRPr="00A949F7">
        <w:rPr>
          <w:b/>
          <w:sz w:val="28"/>
          <w:szCs w:val="28"/>
        </w:rPr>
        <w:t xml:space="preserve"> </w:t>
      </w:r>
      <w:r w:rsidR="004E38EB" w:rsidRPr="00A949F7">
        <w:rPr>
          <w:b/>
          <w:sz w:val="28"/>
          <w:szCs w:val="28"/>
        </w:rPr>
        <w:t>Животноводство</w:t>
      </w:r>
    </w:p>
    <w:p w:rsidR="004E38EB" w:rsidRPr="004E38EB" w:rsidRDefault="00951A2A" w:rsidP="0079372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Производимы</w:t>
      </w:r>
      <w:r w:rsidR="004E38EB" w:rsidRPr="004E38EB">
        <w:rPr>
          <w:rFonts w:ascii="Times New Roman" w:hAnsi="Times New Roman" w:cs="Times New Roman"/>
          <w:sz w:val="28"/>
          <w:szCs w:val="28"/>
        </w:rPr>
        <w:t>е   в  сельскохозяйственных предприятиях и крестьянских (фермерских)  и лич</w:t>
      </w:r>
      <w:r>
        <w:rPr>
          <w:rFonts w:ascii="Times New Roman" w:hAnsi="Times New Roman" w:cs="Times New Roman"/>
          <w:sz w:val="28"/>
          <w:szCs w:val="28"/>
        </w:rPr>
        <w:t>ных подсобных хозяйствах района:</w:t>
      </w:r>
      <w:r w:rsidR="004E38EB" w:rsidRPr="004E38EB">
        <w:rPr>
          <w:rFonts w:ascii="Times New Roman" w:hAnsi="Times New Roman" w:cs="Times New Roman"/>
          <w:sz w:val="28"/>
          <w:szCs w:val="28"/>
        </w:rPr>
        <w:t xml:space="preserve"> молоко </w:t>
      </w:r>
      <w:r>
        <w:rPr>
          <w:rFonts w:ascii="Times New Roman" w:hAnsi="Times New Roman" w:cs="Times New Roman"/>
          <w:sz w:val="28"/>
          <w:szCs w:val="28"/>
        </w:rPr>
        <w:t>–</w:t>
      </w:r>
      <w:r w:rsidR="004E38EB" w:rsidRPr="004E38EB">
        <w:rPr>
          <w:rFonts w:ascii="Times New Roman" w:hAnsi="Times New Roman" w:cs="Times New Roman"/>
          <w:sz w:val="28"/>
          <w:szCs w:val="28"/>
        </w:rPr>
        <w:t xml:space="preserve"> на 183%,  мясо </w:t>
      </w:r>
      <w:r w:rsidR="00A371FE">
        <w:rPr>
          <w:rFonts w:ascii="Times New Roman" w:hAnsi="Times New Roman" w:cs="Times New Roman"/>
          <w:sz w:val="28"/>
          <w:szCs w:val="28"/>
        </w:rPr>
        <w:t>–</w:t>
      </w:r>
      <w:r w:rsidR="004E38EB" w:rsidRPr="004E38EB">
        <w:rPr>
          <w:rFonts w:ascii="Times New Roman" w:hAnsi="Times New Roman" w:cs="Times New Roman"/>
          <w:sz w:val="28"/>
          <w:szCs w:val="28"/>
        </w:rPr>
        <w:t xml:space="preserve"> на 83,5</w:t>
      </w:r>
      <w:r w:rsidR="00A371FE">
        <w:rPr>
          <w:rFonts w:ascii="Times New Roman" w:hAnsi="Times New Roman" w:cs="Times New Roman"/>
          <w:sz w:val="28"/>
          <w:szCs w:val="28"/>
        </w:rPr>
        <w:t xml:space="preserve"> %  закрываю</w:t>
      </w:r>
      <w:r w:rsidR="004E38EB" w:rsidRPr="004E38EB">
        <w:rPr>
          <w:rFonts w:ascii="Times New Roman" w:hAnsi="Times New Roman" w:cs="Times New Roman"/>
          <w:sz w:val="28"/>
          <w:szCs w:val="28"/>
        </w:rPr>
        <w:t>т потребность  населения в данных продуктах. В отрасли отмечается недостаточный уровень материально-технической базы. В  ряде  хозяйств необходимо строительство   животноводческих ферм, отсутствуют оснащенные современным оборудованием цеха по  переработке молока и мяса, что препятствует эффективности  реализации продукции.  Почти на 90 % мяса и на  30 % молока реализуется  без переработки.</w:t>
      </w:r>
    </w:p>
    <w:p w:rsidR="004E38EB" w:rsidRPr="004E38EB" w:rsidRDefault="004E38EB" w:rsidP="0079372F">
      <w:pPr>
        <w:spacing w:after="0" w:line="240" w:lineRule="auto"/>
        <w:ind w:firstLine="708"/>
        <w:jc w:val="both"/>
        <w:rPr>
          <w:rFonts w:ascii="Times New Roman" w:hAnsi="Times New Roman" w:cs="Times New Roman"/>
          <w:sz w:val="28"/>
          <w:szCs w:val="28"/>
        </w:rPr>
      </w:pPr>
      <w:r w:rsidRPr="004E38EB">
        <w:rPr>
          <w:rFonts w:ascii="Times New Roman" w:hAnsi="Times New Roman" w:cs="Times New Roman"/>
          <w:sz w:val="28"/>
          <w:szCs w:val="28"/>
        </w:rPr>
        <w:t xml:space="preserve">Существуют сложности </w:t>
      </w:r>
      <w:proofErr w:type="gramStart"/>
      <w:r w:rsidRPr="004E38EB">
        <w:rPr>
          <w:rFonts w:ascii="Times New Roman" w:hAnsi="Times New Roman" w:cs="Times New Roman"/>
          <w:sz w:val="28"/>
          <w:szCs w:val="28"/>
        </w:rPr>
        <w:t>с</w:t>
      </w:r>
      <w:r w:rsidR="00A371FE">
        <w:rPr>
          <w:rFonts w:ascii="Times New Roman" w:hAnsi="Times New Roman" w:cs="Times New Roman"/>
          <w:sz w:val="28"/>
          <w:szCs w:val="28"/>
        </w:rPr>
        <w:t xml:space="preserve"> получением кредитных ресурсов</w:t>
      </w:r>
      <w:r w:rsidRPr="004E38EB">
        <w:rPr>
          <w:rFonts w:ascii="Times New Roman" w:hAnsi="Times New Roman" w:cs="Times New Roman"/>
          <w:sz w:val="28"/>
          <w:szCs w:val="28"/>
        </w:rPr>
        <w:t xml:space="preserve"> по причине отсутствия в достаточном объеме  у  хозяйств собственного залогового обеспечения по кредитам</w:t>
      </w:r>
      <w:proofErr w:type="gramEnd"/>
      <w:r w:rsidRPr="004E38EB">
        <w:rPr>
          <w:rFonts w:ascii="Times New Roman" w:hAnsi="Times New Roman" w:cs="Times New Roman"/>
          <w:sz w:val="28"/>
          <w:szCs w:val="28"/>
        </w:rPr>
        <w:t>. Начиная  с 2006 года  предприятиями всех форм собственности  п</w:t>
      </w:r>
      <w:r w:rsidR="00A371FE">
        <w:rPr>
          <w:rFonts w:ascii="Times New Roman" w:hAnsi="Times New Roman" w:cs="Times New Roman"/>
          <w:sz w:val="28"/>
          <w:szCs w:val="28"/>
        </w:rPr>
        <w:t>ривлечено  около 90 млн. рублей</w:t>
      </w:r>
      <w:r w:rsidRPr="004E38EB">
        <w:rPr>
          <w:rFonts w:ascii="Times New Roman" w:hAnsi="Times New Roman" w:cs="Times New Roman"/>
          <w:sz w:val="28"/>
          <w:szCs w:val="28"/>
        </w:rPr>
        <w:t xml:space="preserve"> кредитных  ресурсов, в том числе  только КФХ</w:t>
      </w:r>
      <w:r w:rsidR="00A949F7">
        <w:rPr>
          <w:rFonts w:ascii="Times New Roman" w:hAnsi="Times New Roman" w:cs="Times New Roman"/>
          <w:sz w:val="28"/>
          <w:szCs w:val="28"/>
        </w:rPr>
        <w:t xml:space="preserve">  «Богдашка»</w:t>
      </w:r>
      <w:r w:rsidRPr="004E38EB">
        <w:rPr>
          <w:rFonts w:ascii="Times New Roman" w:hAnsi="Times New Roman" w:cs="Times New Roman"/>
          <w:sz w:val="28"/>
          <w:szCs w:val="28"/>
        </w:rPr>
        <w:t xml:space="preserve"> (</w:t>
      </w:r>
      <w:proofErr w:type="gramStart"/>
      <w:r w:rsidRPr="004E38EB">
        <w:rPr>
          <w:rFonts w:ascii="Times New Roman" w:hAnsi="Times New Roman" w:cs="Times New Roman"/>
          <w:sz w:val="28"/>
          <w:szCs w:val="28"/>
        </w:rPr>
        <w:t>с</w:t>
      </w:r>
      <w:proofErr w:type="gramEnd"/>
      <w:r w:rsidRPr="004E38EB">
        <w:rPr>
          <w:rFonts w:ascii="Times New Roman" w:hAnsi="Times New Roman" w:cs="Times New Roman"/>
          <w:sz w:val="28"/>
          <w:szCs w:val="28"/>
        </w:rPr>
        <w:t xml:space="preserve">. </w:t>
      </w:r>
      <w:proofErr w:type="gramStart"/>
      <w:r w:rsidRPr="004E38EB">
        <w:rPr>
          <w:rFonts w:ascii="Times New Roman" w:hAnsi="Times New Roman" w:cs="Times New Roman"/>
          <w:sz w:val="28"/>
          <w:szCs w:val="28"/>
        </w:rPr>
        <w:t>Троица</w:t>
      </w:r>
      <w:proofErr w:type="gramEnd"/>
      <w:r w:rsidRPr="004E38EB">
        <w:rPr>
          <w:rFonts w:ascii="Times New Roman" w:hAnsi="Times New Roman" w:cs="Times New Roman"/>
          <w:sz w:val="28"/>
          <w:szCs w:val="28"/>
        </w:rPr>
        <w:t xml:space="preserve">) – 62,0 млн. рублей. За период </w:t>
      </w:r>
      <w:r w:rsidR="00A371FE">
        <w:rPr>
          <w:rFonts w:ascii="Times New Roman" w:hAnsi="Times New Roman" w:cs="Times New Roman"/>
          <w:sz w:val="28"/>
          <w:szCs w:val="28"/>
        </w:rPr>
        <w:t xml:space="preserve">          </w:t>
      </w:r>
      <w:r w:rsidRPr="004E38EB">
        <w:rPr>
          <w:rFonts w:ascii="Times New Roman" w:hAnsi="Times New Roman" w:cs="Times New Roman"/>
          <w:sz w:val="28"/>
          <w:szCs w:val="28"/>
        </w:rPr>
        <w:t>с 2006 по 2009 год</w:t>
      </w:r>
      <w:r w:rsidR="00A371FE">
        <w:rPr>
          <w:rFonts w:ascii="Times New Roman" w:hAnsi="Times New Roman" w:cs="Times New Roman"/>
          <w:sz w:val="28"/>
          <w:szCs w:val="28"/>
        </w:rPr>
        <w:t>ы</w:t>
      </w:r>
      <w:r w:rsidRPr="004E38EB">
        <w:rPr>
          <w:rFonts w:ascii="Times New Roman" w:hAnsi="Times New Roman" w:cs="Times New Roman"/>
          <w:sz w:val="28"/>
          <w:szCs w:val="28"/>
        </w:rPr>
        <w:t xml:space="preserve"> из бюджета района на инвестирование строительства объектов сельского хозяйства было направлено  около 22 млн. рублей.</w:t>
      </w:r>
    </w:p>
    <w:p w:rsidR="004E38EB" w:rsidRDefault="004E38EB" w:rsidP="0079372F">
      <w:pPr>
        <w:spacing w:after="0" w:line="240" w:lineRule="auto"/>
        <w:ind w:firstLine="708"/>
        <w:jc w:val="both"/>
        <w:rPr>
          <w:rFonts w:ascii="Times New Roman" w:hAnsi="Times New Roman" w:cs="Times New Roman"/>
          <w:sz w:val="28"/>
          <w:szCs w:val="28"/>
        </w:rPr>
      </w:pPr>
      <w:r w:rsidRPr="004E38EB">
        <w:rPr>
          <w:rFonts w:ascii="Times New Roman" w:hAnsi="Times New Roman" w:cs="Times New Roman"/>
          <w:sz w:val="28"/>
          <w:szCs w:val="28"/>
        </w:rPr>
        <w:t xml:space="preserve">Среди проблем </w:t>
      </w:r>
      <w:r w:rsidR="00A371FE">
        <w:rPr>
          <w:rFonts w:ascii="Times New Roman" w:hAnsi="Times New Roman" w:cs="Times New Roman"/>
          <w:sz w:val="28"/>
          <w:szCs w:val="28"/>
        </w:rPr>
        <w:t>–</w:t>
      </w:r>
      <w:r w:rsidRPr="004E38EB">
        <w:rPr>
          <w:rFonts w:ascii="Times New Roman" w:hAnsi="Times New Roman" w:cs="Times New Roman"/>
          <w:sz w:val="28"/>
          <w:szCs w:val="28"/>
        </w:rPr>
        <w:t xml:space="preserve"> неблагоприятные общие условия функционирования сельского хозяйства района. Сельское хозяйство относится к отраслям, в значительной степени зависящим от  погодно-климатических условий, колебания которых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w:t>
      </w:r>
    </w:p>
    <w:p w:rsidR="0079594C" w:rsidRPr="00A949F7" w:rsidRDefault="00A371FE" w:rsidP="0079372F">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ab/>
      </w:r>
      <w:r w:rsidR="00CC4D78" w:rsidRPr="00A949F7">
        <w:rPr>
          <w:rFonts w:ascii="Times New Roman" w:hAnsi="Times New Roman" w:cs="Times New Roman"/>
          <w:b/>
          <w:sz w:val="28"/>
          <w:szCs w:val="28"/>
        </w:rPr>
        <w:t>2</w:t>
      </w:r>
      <w:r w:rsidR="0079594C" w:rsidRPr="00A949F7">
        <w:rPr>
          <w:rFonts w:ascii="Times New Roman" w:hAnsi="Times New Roman" w:cs="Times New Roman"/>
          <w:b/>
          <w:sz w:val="28"/>
          <w:szCs w:val="28"/>
        </w:rPr>
        <w:t>.2. Растениеводство</w:t>
      </w:r>
    </w:p>
    <w:p w:rsidR="0079594C" w:rsidRPr="004E38EB" w:rsidRDefault="0079594C" w:rsidP="0079372F">
      <w:pPr>
        <w:pStyle w:val="a7"/>
        <w:jc w:val="both"/>
        <w:rPr>
          <w:rFonts w:ascii="Times New Roman" w:hAnsi="Times New Roman"/>
          <w:sz w:val="28"/>
          <w:szCs w:val="28"/>
        </w:rPr>
      </w:pPr>
      <w:r>
        <w:rPr>
          <w:rFonts w:ascii="Times New Roman" w:eastAsiaTheme="minorHAnsi" w:hAnsi="Times New Roman"/>
          <w:sz w:val="28"/>
          <w:szCs w:val="28"/>
          <w:lang w:eastAsia="en-US"/>
        </w:rPr>
        <w:tab/>
      </w:r>
      <w:r w:rsidRPr="004E38EB">
        <w:rPr>
          <w:rFonts w:ascii="Times New Roman" w:hAnsi="Times New Roman"/>
          <w:sz w:val="28"/>
          <w:szCs w:val="28"/>
        </w:rPr>
        <w:t xml:space="preserve"> По итогам 2009 года общая занятая площадь под сельскохозяйственными культурами составила 907  гектаров, в том числе площадь, занятая организациями – 455 га, населением – </w:t>
      </w:r>
      <w:smartTag w:uri="urn:schemas-microsoft-com:office:smarttags" w:element="metricconverter">
        <w:smartTagPr>
          <w:attr w:name="ProductID" w:val="452 га"/>
        </w:smartTagPr>
        <w:r w:rsidRPr="004E38EB">
          <w:rPr>
            <w:rFonts w:ascii="Times New Roman" w:hAnsi="Times New Roman"/>
            <w:sz w:val="28"/>
            <w:szCs w:val="28"/>
          </w:rPr>
          <w:t>452 га</w:t>
        </w:r>
      </w:smartTag>
      <w:r w:rsidRPr="004E38EB">
        <w:rPr>
          <w:rFonts w:ascii="Times New Roman" w:hAnsi="Times New Roman"/>
          <w:sz w:val="28"/>
          <w:szCs w:val="28"/>
        </w:rPr>
        <w:t xml:space="preserve">. Из общей площади сельскохозяйственных культур в отчетном периоде  было занято картофелем </w:t>
      </w:r>
      <w:r w:rsidR="00A371FE">
        <w:rPr>
          <w:rFonts w:ascii="Times New Roman" w:hAnsi="Times New Roman"/>
          <w:sz w:val="28"/>
          <w:szCs w:val="28"/>
        </w:rPr>
        <w:t xml:space="preserve">– </w:t>
      </w:r>
      <w:r w:rsidRPr="004E38EB">
        <w:rPr>
          <w:rFonts w:ascii="Times New Roman" w:hAnsi="Times New Roman"/>
          <w:sz w:val="28"/>
          <w:szCs w:val="28"/>
        </w:rPr>
        <w:t>44,</w:t>
      </w:r>
      <w:r w:rsidR="00DD639F">
        <w:rPr>
          <w:rFonts w:ascii="Times New Roman" w:hAnsi="Times New Roman"/>
          <w:sz w:val="28"/>
          <w:szCs w:val="28"/>
        </w:rPr>
        <w:t>7%, однолетними сеяными травами</w:t>
      </w:r>
      <w:r w:rsidRPr="004E38EB">
        <w:rPr>
          <w:rFonts w:ascii="Times New Roman" w:hAnsi="Times New Roman"/>
          <w:sz w:val="28"/>
          <w:szCs w:val="28"/>
        </w:rPr>
        <w:t xml:space="preserve"> </w:t>
      </w:r>
      <w:r w:rsidR="00DD639F">
        <w:rPr>
          <w:rFonts w:ascii="Times New Roman" w:hAnsi="Times New Roman"/>
          <w:sz w:val="28"/>
          <w:szCs w:val="28"/>
        </w:rPr>
        <w:t>–</w:t>
      </w:r>
      <w:r w:rsidR="00A371FE">
        <w:rPr>
          <w:rFonts w:ascii="Times New Roman" w:hAnsi="Times New Roman"/>
          <w:sz w:val="28"/>
          <w:szCs w:val="28"/>
        </w:rPr>
        <w:t xml:space="preserve"> </w:t>
      </w:r>
      <w:r w:rsidRPr="004E38EB">
        <w:rPr>
          <w:rFonts w:ascii="Times New Roman" w:hAnsi="Times New Roman"/>
          <w:sz w:val="28"/>
          <w:szCs w:val="28"/>
        </w:rPr>
        <w:t>4</w:t>
      </w:r>
      <w:r w:rsidR="00A371FE">
        <w:rPr>
          <w:rFonts w:ascii="Times New Roman" w:hAnsi="Times New Roman"/>
          <w:sz w:val="28"/>
          <w:szCs w:val="28"/>
        </w:rPr>
        <w:t>4,3%,  овощами</w:t>
      </w:r>
      <w:r w:rsidRPr="004E38EB">
        <w:rPr>
          <w:rFonts w:ascii="Times New Roman" w:hAnsi="Times New Roman"/>
          <w:sz w:val="28"/>
          <w:szCs w:val="28"/>
        </w:rPr>
        <w:t xml:space="preserve"> </w:t>
      </w:r>
      <w:r w:rsidR="00A371FE">
        <w:rPr>
          <w:rFonts w:ascii="Times New Roman" w:hAnsi="Times New Roman"/>
          <w:sz w:val="28"/>
          <w:szCs w:val="28"/>
        </w:rPr>
        <w:t xml:space="preserve">– </w:t>
      </w:r>
      <w:r w:rsidRPr="004E38EB">
        <w:rPr>
          <w:rFonts w:ascii="Times New Roman" w:hAnsi="Times New Roman"/>
          <w:sz w:val="28"/>
          <w:szCs w:val="28"/>
        </w:rPr>
        <w:t xml:space="preserve">11%. </w:t>
      </w:r>
    </w:p>
    <w:p w:rsidR="00A371FE" w:rsidRDefault="0079594C" w:rsidP="0079372F">
      <w:pPr>
        <w:spacing w:after="0" w:line="240" w:lineRule="auto"/>
        <w:ind w:firstLine="708"/>
        <w:jc w:val="both"/>
        <w:rPr>
          <w:rFonts w:ascii="Times New Roman" w:hAnsi="Times New Roman" w:cs="Times New Roman"/>
          <w:sz w:val="28"/>
          <w:szCs w:val="28"/>
        </w:rPr>
      </w:pPr>
      <w:r w:rsidRPr="004E38EB">
        <w:rPr>
          <w:rFonts w:ascii="Times New Roman" w:hAnsi="Times New Roman" w:cs="Times New Roman"/>
          <w:sz w:val="28"/>
          <w:szCs w:val="28"/>
        </w:rPr>
        <w:t xml:space="preserve">В районе имеется хозяйство растениеводческого направления </w:t>
      </w:r>
      <w:r w:rsidR="00A371FE">
        <w:rPr>
          <w:rFonts w:ascii="Times New Roman" w:hAnsi="Times New Roman" w:cs="Times New Roman"/>
          <w:sz w:val="28"/>
          <w:szCs w:val="28"/>
        </w:rPr>
        <w:t>–</w:t>
      </w:r>
      <w:r w:rsidRPr="004E38EB">
        <w:rPr>
          <w:rFonts w:ascii="Times New Roman" w:hAnsi="Times New Roman" w:cs="Times New Roman"/>
          <w:sz w:val="28"/>
          <w:szCs w:val="28"/>
        </w:rPr>
        <w:t xml:space="preserve"> это ЖСК </w:t>
      </w:r>
    </w:p>
    <w:p w:rsidR="00A053A4" w:rsidRDefault="0079594C" w:rsidP="00A371FE">
      <w:pPr>
        <w:spacing w:after="0" w:line="240" w:lineRule="auto"/>
        <w:jc w:val="both"/>
        <w:rPr>
          <w:rFonts w:ascii="Times New Roman" w:hAnsi="Times New Roman" w:cs="Times New Roman"/>
          <w:sz w:val="28"/>
          <w:szCs w:val="28"/>
        </w:rPr>
      </w:pPr>
      <w:r w:rsidRPr="004E38EB">
        <w:rPr>
          <w:rFonts w:ascii="Times New Roman" w:hAnsi="Times New Roman" w:cs="Times New Roman"/>
          <w:sz w:val="28"/>
          <w:szCs w:val="28"/>
        </w:rPr>
        <w:t>«</w:t>
      </w:r>
      <w:proofErr w:type="spellStart"/>
      <w:r w:rsidRPr="004E38EB">
        <w:rPr>
          <w:rFonts w:ascii="Times New Roman" w:hAnsi="Times New Roman" w:cs="Times New Roman"/>
          <w:sz w:val="28"/>
          <w:szCs w:val="28"/>
        </w:rPr>
        <w:t>Реполовский</w:t>
      </w:r>
      <w:proofErr w:type="spellEnd"/>
      <w:r w:rsidRPr="004E38EB">
        <w:rPr>
          <w:rFonts w:ascii="Times New Roman" w:hAnsi="Times New Roman" w:cs="Times New Roman"/>
          <w:sz w:val="28"/>
          <w:szCs w:val="28"/>
        </w:rPr>
        <w:t xml:space="preserve">», </w:t>
      </w:r>
      <w:r w:rsidR="00A053A4">
        <w:rPr>
          <w:rFonts w:ascii="Times New Roman" w:hAnsi="Times New Roman" w:cs="Times New Roman"/>
          <w:sz w:val="28"/>
          <w:szCs w:val="28"/>
        </w:rPr>
        <w:t xml:space="preserve">    </w:t>
      </w:r>
      <w:r w:rsidRPr="004E38EB">
        <w:rPr>
          <w:rFonts w:ascii="Times New Roman" w:hAnsi="Times New Roman" w:cs="Times New Roman"/>
          <w:sz w:val="28"/>
          <w:szCs w:val="28"/>
        </w:rPr>
        <w:t>где</w:t>
      </w:r>
      <w:r w:rsidR="00A053A4">
        <w:rPr>
          <w:rFonts w:ascii="Times New Roman" w:hAnsi="Times New Roman" w:cs="Times New Roman"/>
          <w:sz w:val="28"/>
          <w:szCs w:val="28"/>
        </w:rPr>
        <w:t xml:space="preserve">    </w:t>
      </w:r>
      <w:r w:rsidRPr="004E38EB">
        <w:rPr>
          <w:rFonts w:ascii="Times New Roman" w:hAnsi="Times New Roman" w:cs="Times New Roman"/>
          <w:sz w:val="28"/>
          <w:szCs w:val="28"/>
        </w:rPr>
        <w:t xml:space="preserve"> необходимо </w:t>
      </w:r>
      <w:r w:rsidR="00A053A4">
        <w:rPr>
          <w:rFonts w:ascii="Times New Roman" w:hAnsi="Times New Roman" w:cs="Times New Roman"/>
          <w:sz w:val="28"/>
          <w:szCs w:val="28"/>
        </w:rPr>
        <w:t xml:space="preserve">    </w:t>
      </w:r>
      <w:r w:rsidRPr="004E38EB">
        <w:rPr>
          <w:rFonts w:ascii="Times New Roman" w:hAnsi="Times New Roman" w:cs="Times New Roman"/>
          <w:sz w:val="28"/>
          <w:szCs w:val="28"/>
        </w:rPr>
        <w:t>сосредоточить</w:t>
      </w:r>
      <w:r w:rsidR="00A053A4">
        <w:rPr>
          <w:rFonts w:ascii="Times New Roman" w:hAnsi="Times New Roman" w:cs="Times New Roman"/>
          <w:sz w:val="28"/>
          <w:szCs w:val="28"/>
        </w:rPr>
        <w:t xml:space="preserve">    </w:t>
      </w:r>
      <w:r w:rsidRPr="004E38EB">
        <w:rPr>
          <w:rFonts w:ascii="Times New Roman" w:hAnsi="Times New Roman" w:cs="Times New Roman"/>
          <w:sz w:val="28"/>
          <w:szCs w:val="28"/>
        </w:rPr>
        <w:t xml:space="preserve"> основные </w:t>
      </w:r>
      <w:r w:rsidR="00A053A4">
        <w:rPr>
          <w:rFonts w:ascii="Times New Roman" w:hAnsi="Times New Roman" w:cs="Times New Roman"/>
          <w:sz w:val="28"/>
          <w:szCs w:val="28"/>
        </w:rPr>
        <w:t xml:space="preserve">    </w:t>
      </w:r>
      <w:r w:rsidRPr="004E38EB">
        <w:rPr>
          <w:rFonts w:ascii="Times New Roman" w:hAnsi="Times New Roman" w:cs="Times New Roman"/>
          <w:sz w:val="28"/>
          <w:szCs w:val="28"/>
        </w:rPr>
        <w:t xml:space="preserve">площади, </w:t>
      </w:r>
      <w:r w:rsidR="00A371FE">
        <w:rPr>
          <w:rFonts w:ascii="Times New Roman" w:hAnsi="Times New Roman" w:cs="Times New Roman"/>
          <w:sz w:val="28"/>
          <w:szCs w:val="28"/>
        </w:rPr>
        <w:t xml:space="preserve">                          </w:t>
      </w:r>
    </w:p>
    <w:p w:rsidR="0079594C" w:rsidRPr="004E38EB" w:rsidRDefault="0079594C" w:rsidP="00A371FE">
      <w:pPr>
        <w:spacing w:after="0" w:line="240" w:lineRule="auto"/>
        <w:jc w:val="both"/>
        <w:rPr>
          <w:rFonts w:ascii="Times New Roman" w:hAnsi="Times New Roman" w:cs="Times New Roman"/>
          <w:sz w:val="28"/>
          <w:szCs w:val="28"/>
        </w:rPr>
      </w:pPr>
      <w:r w:rsidRPr="004E38EB">
        <w:rPr>
          <w:rFonts w:ascii="Times New Roman" w:hAnsi="Times New Roman" w:cs="Times New Roman"/>
          <w:sz w:val="28"/>
          <w:szCs w:val="28"/>
        </w:rPr>
        <w:lastRenderedPageBreak/>
        <w:t>в частности</w:t>
      </w:r>
      <w:r w:rsidR="00A949F7">
        <w:rPr>
          <w:rFonts w:ascii="Times New Roman" w:hAnsi="Times New Roman" w:cs="Times New Roman"/>
          <w:sz w:val="28"/>
          <w:szCs w:val="28"/>
        </w:rPr>
        <w:t>:</w:t>
      </w:r>
      <w:r w:rsidRPr="004E38EB">
        <w:rPr>
          <w:rFonts w:ascii="Times New Roman" w:hAnsi="Times New Roman" w:cs="Times New Roman"/>
          <w:sz w:val="28"/>
          <w:szCs w:val="28"/>
        </w:rPr>
        <w:t xml:space="preserve"> 25 га картофеля, 10 га капусты. </w:t>
      </w:r>
      <w:r w:rsidR="00A371FE">
        <w:rPr>
          <w:rFonts w:ascii="Times New Roman" w:hAnsi="Times New Roman" w:cs="Times New Roman"/>
          <w:sz w:val="28"/>
          <w:szCs w:val="28"/>
        </w:rPr>
        <w:t>КФХ  «Воронцова»</w:t>
      </w:r>
      <w:r w:rsidRPr="004E38EB">
        <w:rPr>
          <w:rFonts w:ascii="Times New Roman" w:hAnsi="Times New Roman" w:cs="Times New Roman"/>
          <w:sz w:val="28"/>
          <w:szCs w:val="28"/>
        </w:rPr>
        <w:t xml:space="preserve"> </w:t>
      </w:r>
      <w:r w:rsidR="00A371FE">
        <w:rPr>
          <w:rFonts w:ascii="Times New Roman" w:hAnsi="Times New Roman" w:cs="Times New Roman"/>
          <w:sz w:val="28"/>
          <w:szCs w:val="28"/>
        </w:rPr>
        <w:t>–</w:t>
      </w:r>
      <w:r w:rsidRPr="004E38EB">
        <w:rPr>
          <w:rFonts w:ascii="Times New Roman" w:hAnsi="Times New Roman" w:cs="Times New Roman"/>
          <w:sz w:val="28"/>
          <w:szCs w:val="28"/>
        </w:rPr>
        <w:t xml:space="preserve"> хозяйство</w:t>
      </w:r>
      <w:r>
        <w:rPr>
          <w:rFonts w:ascii="Times New Roman" w:hAnsi="Times New Roman" w:cs="Times New Roman"/>
          <w:sz w:val="28"/>
          <w:szCs w:val="28"/>
        </w:rPr>
        <w:t>,</w:t>
      </w:r>
      <w:r w:rsidRPr="004E38EB">
        <w:rPr>
          <w:rFonts w:ascii="Times New Roman" w:hAnsi="Times New Roman" w:cs="Times New Roman"/>
          <w:sz w:val="28"/>
          <w:szCs w:val="28"/>
        </w:rPr>
        <w:t xml:space="preserve"> специализирующееся  на производстве картофеля, существует объективная  возможность довести посадки до </w:t>
      </w:r>
      <w:smartTag w:uri="urn:schemas-microsoft-com:office:smarttags" w:element="metricconverter">
        <w:smartTagPr>
          <w:attr w:name="ProductID" w:val="15 га"/>
        </w:smartTagPr>
        <w:r w:rsidRPr="004E38EB">
          <w:rPr>
            <w:rFonts w:ascii="Times New Roman" w:hAnsi="Times New Roman" w:cs="Times New Roman"/>
            <w:sz w:val="28"/>
            <w:szCs w:val="28"/>
          </w:rPr>
          <w:t>15 га</w:t>
        </w:r>
      </w:smartTag>
      <w:r w:rsidRPr="004E38EB">
        <w:rPr>
          <w:rFonts w:ascii="Times New Roman" w:hAnsi="Times New Roman" w:cs="Times New Roman"/>
          <w:sz w:val="28"/>
          <w:szCs w:val="28"/>
        </w:rPr>
        <w:t>. Кроме того, посадки картофеля мо</w:t>
      </w:r>
      <w:r w:rsidR="00A949F7">
        <w:rPr>
          <w:rFonts w:ascii="Times New Roman" w:hAnsi="Times New Roman" w:cs="Times New Roman"/>
          <w:sz w:val="28"/>
          <w:szCs w:val="28"/>
        </w:rPr>
        <w:t>жно разместить в ЖСК «</w:t>
      </w:r>
      <w:proofErr w:type="spellStart"/>
      <w:r w:rsidR="00A949F7">
        <w:rPr>
          <w:rFonts w:ascii="Times New Roman" w:hAnsi="Times New Roman" w:cs="Times New Roman"/>
          <w:sz w:val="28"/>
          <w:szCs w:val="28"/>
        </w:rPr>
        <w:t>Селиярово</w:t>
      </w:r>
      <w:proofErr w:type="spellEnd"/>
      <w:r w:rsidR="00A949F7">
        <w:rPr>
          <w:rFonts w:ascii="Times New Roman" w:hAnsi="Times New Roman" w:cs="Times New Roman"/>
          <w:sz w:val="28"/>
          <w:szCs w:val="28"/>
        </w:rPr>
        <w:t>» –</w:t>
      </w:r>
      <w:r w:rsidR="00EC2194">
        <w:rPr>
          <w:rFonts w:ascii="Times New Roman" w:hAnsi="Times New Roman" w:cs="Times New Roman"/>
          <w:sz w:val="28"/>
          <w:szCs w:val="28"/>
        </w:rPr>
        <w:t xml:space="preserve"> </w:t>
      </w:r>
      <w:r w:rsidR="00A949F7">
        <w:rPr>
          <w:rFonts w:ascii="Times New Roman" w:hAnsi="Times New Roman" w:cs="Times New Roman"/>
          <w:sz w:val="28"/>
          <w:szCs w:val="28"/>
        </w:rPr>
        <w:t xml:space="preserve">на площади 3 га </w:t>
      </w:r>
      <w:r w:rsidR="00EC2194">
        <w:rPr>
          <w:rFonts w:ascii="Times New Roman" w:hAnsi="Times New Roman" w:cs="Times New Roman"/>
          <w:sz w:val="28"/>
          <w:szCs w:val="28"/>
        </w:rPr>
        <w:t>и ЖСПК</w:t>
      </w:r>
      <w:r w:rsidRPr="004E38EB">
        <w:rPr>
          <w:rFonts w:ascii="Times New Roman" w:hAnsi="Times New Roman" w:cs="Times New Roman"/>
          <w:sz w:val="28"/>
          <w:szCs w:val="28"/>
        </w:rPr>
        <w:t xml:space="preserve"> </w:t>
      </w:r>
      <w:r w:rsidR="00A949F7">
        <w:rPr>
          <w:rFonts w:ascii="Times New Roman" w:hAnsi="Times New Roman" w:cs="Times New Roman"/>
          <w:sz w:val="28"/>
          <w:szCs w:val="28"/>
        </w:rPr>
        <w:t>«Родина» –</w:t>
      </w:r>
      <w:r w:rsidR="00EC2194" w:rsidRPr="004E38EB">
        <w:rPr>
          <w:rFonts w:ascii="Times New Roman" w:hAnsi="Times New Roman" w:cs="Times New Roman"/>
          <w:sz w:val="28"/>
          <w:szCs w:val="28"/>
        </w:rPr>
        <w:t xml:space="preserve"> </w:t>
      </w:r>
      <w:r w:rsidR="00EC2194">
        <w:rPr>
          <w:rFonts w:ascii="Times New Roman" w:hAnsi="Times New Roman" w:cs="Times New Roman"/>
          <w:sz w:val="28"/>
          <w:szCs w:val="28"/>
        </w:rPr>
        <w:t>3 га</w:t>
      </w:r>
      <w:r w:rsidRPr="004E38EB">
        <w:rPr>
          <w:rFonts w:ascii="Times New Roman" w:hAnsi="Times New Roman" w:cs="Times New Roman"/>
          <w:sz w:val="28"/>
          <w:szCs w:val="28"/>
        </w:rPr>
        <w:t xml:space="preserve">. </w:t>
      </w:r>
    </w:p>
    <w:p w:rsidR="0079594C" w:rsidRPr="004E38EB" w:rsidRDefault="0079594C" w:rsidP="0079372F">
      <w:pPr>
        <w:spacing w:after="0" w:line="240" w:lineRule="auto"/>
        <w:jc w:val="both"/>
        <w:rPr>
          <w:rFonts w:ascii="Times New Roman" w:hAnsi="Times New Roman" w:cs="Times New Roman"/>
          <w:sz w:val="28"/>
          <w:szCs w:val="28"/>
        </w:rPr>
      </w:pPr>
      <w:r w:rsidRPr="004E38EB">
        <w:rPr>
          <w:rFonts w:ascii="Times New Roman" w:hAnsi="Times New Roman" w:cs="Times New Roman"/>
          <w:sz w:val="28"/>
          <w:szCs w:val="28"/>
        </w:rPr>
        <w:t xml:space="preserve">     </w:t>
      </w:r>
      <w:r w:rsidRPr="004E38EB">
        <w:rPr>
          <w:rFonts w:ascii="Times New Roman" w:hAnsi="Times New Roman" w:cs="Times New Roman"/>
          <w:sz w:val="28"/>
          <w:szCs w:val="28"/>
        </w:rPr>
        <w:tab/>
        <w:t>Выращиванием картофеля необходимо заниматься хозяйствам, которые содержат свиней. Сочетание картофеля, рыбы, частично  комбикорма позволят  получать  свинину с более низкой себестоимостью.</w:t>
      </w:r>
    </w:p>
    <w:p w:rsidR="0079594C" w:rsidRPr="004E38EB" w:rsidRDefault="0079594C" w:rsidP="0079372F">
      <w:pPr>
        <w:spacing w:after="0" w:line="240" w:lineRule="auto"/>
        <w:jc w:val="both"/>
        <w:rPr>
          <w:rFonts w:ascii="Times New Roman" w:hAnsi="Times New Roman" w:cs="Times New Roman"/>
          <w:sz w:val="28"/>
          <w:szCs w:val="28"/>
        </w:rPr>
      </w:pPr>
      <w:r w:rsidRPr="004E38EB">
        <w:rPr>
          <w:rFonts w:ascii="Times New Roman" w:hAnsi="Times New Roman" w:cs="Times New Roman"/>
          <w:sz w:val="28"/>
          <w:szCs w:val="28"/>
        </w:rPr>
        <w:t xml:space="preserve">    </w:t>
      </w:r>
      <w:r w:rsidRPr="004E38EB">
        <w:rPr>
          <w:rFonts w:ascii="Times New Roman" w:hAnsi="Times New Roman" w:cs="Times New Roman"/>
          <w:sz w:val="28"/>
          <w:szCs w:val="28"/>
        </w:rPr>
        <w:tab/>
        <w:t xml:space="preserve">В перспективном развитии растениеводческой отрасли  района особая  роль отводится    возрождению возделывания овощей   в закрытом  грунте. </w:t>
      </w:r>
    </w:p>
    <w:p w:rsidR="0079594C" w:rsidRPr="004E38EB" w:rsidRDefault="0079594C" w:rsidP="0079372F">
      <w:pPr>
        <w:spacing w:after="0" w:line="240" w:lineRule="auto"/>
        <w:jc w:val="both"/>
        <w:rPr>
          <w:rFonts w:ascii="Times New Roman" w:hAnsi="Times New Roman" w:cs="Times New Roman"/>
          <w:sz w:val="28"/>
          <w:szCs w:val="28"/>
        </w:rPr>
      </w:pPr>
      <w:r w:rsidRPr="004E38EB">
        <w:rPr>
          <w:rFonts w:ascii="Times New Roman" w:hAnsi="Times New Roman" w:cs="Times New Roman"/>
          <w:sz w:val="28"/>
          <w:szCs w:val="28"/>
        </w:rPr>
        <w:t xml:space="preserve">        </w:t>
      </w:r>
      <w:r w:rsidRPr="004E38EB">
        <w:rPr>
          <w:rFonts w:ascii="Times New Roman" w:hAnsi="Times New Roman" w:cs="Times New Roman"/>
          <w:sz w:val="28"/>
          <w:szCs w:val="28"/>
        </w:rPr>
        <w:tab/>
        <w:t>Есть условия и возможность  строительства  теплиц в п.</w:t>
      </w:r>
      <w:r w:rsidR="00EC2194">
        <w:rPr>
          <w:rFonts w:ascii="Times New Roman" w:hAnsi="Times New Roman" w:cs="Times New Roman"/>
          <w:sz w:val="28"/>
          <w:szCs w:val="28"/>
        </w:rPr>
        <w:t xml:space="preserve"> </w:t>
      </w:r>
      <w:proofErr w:type="spellStart"/>
      <w:r w:rsidRPr="004E38EB">
        <w:rPr>
          <w:rFonts w:ascii="Times New Roman" w:hAnsi="Times New Roman" w:cs="Times New Roman"/>
          <w:sz w:val="28"/>
          <w:szCs w:val="28"/>
        </w:rPr>
        <w:t>Луговской</w:t>
      </w:r>
      <w:proofErr w:type="spellEnd"/>
      <w:r w:rsidRPr="004E38EB">
        <w:rPr>
          <w:rFonts w:ascii="Times New Roman" w:hAnsi="Times New Roman" w:cs="Times New Roman"/>
          <w:sz w:val="28"/>
          <w:szCs w:val="28"/>
        </w:rPr>
        <w:t xml:space="preserve">, </w:t>
      </w:r>
      <w:r w:rsidR="00EC2194">
        <w:rPr>
          <w:rFonts w:ascii="Times New Roman" w:hAnsi="Times New Roman" w:cs="Times New Roman"/>
          <w:sz w:val="28"/>
          <w:szCs w:val="28"/>
        </w:rPr>
        <w:t xml:space="preserve">             </w:t>
      </w:r>
      <w:r w:rsidRPr="004E38EB">
        <w:rPr>
          <w:rFonts w:ascii="Times New Roman" w:hAnsi="Times New Roman" w:cs="Times New Roman"/>
          <w:sz w:val="28"/>
          <w:szCs w:val="28"/>
        </w:rPr>
        <w:t>п.</w:t>
      </w:r>
      <w:r w:rsidR="00EC2194">
        <w:rPr>
          <w:rFonts w:ascii="Times New Roman" w:hAnsi="Times New Roman" w:cs="Times New Roman"/>
          <w:sz w:val="28"/>
          <w:szCs w:val="28"/>
        </w:rPr>
        <w:t xml:space="preserve"> </w:t>
      </w:r>
      <w:r w:rsidRPr="004E38EB">
        <w:rPr>
          <w:rFonts w:ascii="Times New Roman" w:hAnsi="Times New Roman" w:cs="Times New Roman"/>
          <w:sz w:val="28"/>
          <w:szCs w:val="28"/>
        </w:rPr>
        <w:t>Кедров</w:t>
      </w:r>
      <w:r w:rsidR="00DD639F">
        <w:rPr>
          <w:rFonts w:ascii="Times New Roman" w:hAnsi="Times New Roman" w:cs="Times New Roman"/>
          <w:sz w:val="28"/>
          <w:szCs w:val="28"/>
        </w:rPr>
        <w:t>ый, с. Кышик на базе КФХ «им. А.</w:t>
      </w:r>
      <w:r w:rsidRPr="004E38EB">
        <w:rPr>
          <w:rFonts w:ascii="Times New Roman" w:hAnsi="Times New Roman" w:cs="Times New Roman"/>
          <w:sz w:val="28"/>
          <w:szCs w:val="28"/>
        </w:rPr>
        <w:t>Ф. Чирковой»,  в районе Приобского месторождения в КФХ «Антонова», в</w:t>
      </w:r>
      <w:r w:rsidR="00DD639F">
        <w:rPr>
          <w:rFonts w:ascii="Times New Roman" w:hAnsi="Times New Roman" w:cs="Times New Roman"/>
          <w:sz w:val="28"/>
          <w:szCs w:val="28"/>
        </w:rPr>
        <w:t xml:space="preserve"> д</w:t>
      </w:r>
      <w:r w:rsidRPr="004E38EB">
        <w:rPr>
          <w:rFonts w:ascii="Times New Roman" w:hAnsi="Times New Roman" w:cs="Times New Roman"/>
          <w:sz w:val="28"/>
          <w:szCs w:val="28"/>
        </w:rPr>
        <w:t xml:space="preserve">. </w:t>
      </w:r>
      <w:proofErr w:type="spellStart"/>
      <w:r w:rsidRPr="004E38EB">
        <w:rPr>
          <w:rFonts w:ascii="Times New Roman" w:hAnsi="Times New Roman" w:cs="Times New Roman"/>
          <w:sz w:val="28"/>
          <w:szCs w:val="28"/>
        </w:rPr>
        <w:t>Согом</w:t>
      </w:r>
      <w:proofErr w:type="spellEnd"/>
      <w:r w:rsidRPr="004E38EB">
        <w:rPr>
          <w:rFonts w:ascii="Times New Roman" w:hAnsi="Times New Roman" w:cs="Times New Roman"/>
          <w:sz w:val="28"/>
          <w:szCs w:val="28"/>
        </w:rPr>
        <w:t xml:space="preserve"> на базе КФХ «Попова». Запланирован к реализации за счет средств окружного бюджета масштабный проект по строительству агрофирмы в д. Ярки. </w:t>
      </w:r>
    </w:p>
    <w:p w:rsidR="0079594C" w:rsidRPr="004E38EB" w:rsidRDefault="0079594C" w:rsidP="0079372F">
      <w:pPr>
        <w:spacing w:after="0" w:line="240" w:lineRule="auto"/>
        <w:ind w:firstLine="708"/>
        <w:jc w:val="both"/>
        <w:rPr>
          <w:rFonts w:ascii="Times New Roman" w:hAnsi="Times New Roman" w:cs="Times New Roman"/>
          <w:sz w:val="28"/>
          <w:szCs w:val="28"/>
        </w:rPr>
      </w:pPr>
      <w:r w:rsidRPr="004E38EB">
        <w:rPr>
          <w:rFonts w:ascii="Times New Roman" w:hAnsi="Times New Roman" w:cs="Times New Roman"/>
          <w:sz w:val="28"/>
          <w:szCs w:val="28"/>
        </w:rPr>
        <w:t xml:space="preserve"> </w:t>
      </w:r>
      <w:r>
        <w:rPr>
          <w:rFonts w:ascii="Times New Roman" w:hAnsi="Times New Roman" w:cs="Times New Roman"/>
          <w:sz w:val="28"/>
          <w:szCs w:val="28"/>
        </w:rPr>
        <w:t>И</w:t>
      </w:r>
      <w:r w:rsidRPr="004E38EB">
        <w:rPr>
          <w:rFonts w:ascii="Times New Roman" w:hAnsi="Times New Roman" w:cs="Times New Roman"/>
          <w:sz w:val="28"/>
          <w:szCs w:val="28"/>
        </w:rPr>
        <w:t xml:space="preserve">меющиеся возможности по выращиванию растениеводческой </w:t>
      </w:r>
      <w:r>
        <w:rPr>
          <w:rFonts w:ascii="Times New Roman" w:hAnsi="Times New Roman" w:cs="Times New Roman"/>
          <w:sz w:val="28"/>
          <w:szCs w:val="28"/>
        </w:rPr>
        <w:t>продукции,  спрос на  картофель и</w:t>
      </w:r>
      <w:r w:rsidRPr="004E38EB">
        <w:rPr>
          <w:rFonts w:ascii="Times New Roman" w:hAnsi="Times New Roman" w:cs="Times New Roman"/>
          <w:sz w:val="28"/>
          <w:szCs w:val="28"/>
        </w:rPr>
        <w:t xml:space="preserve"> овощную  про</w:t>
      </w:r>
      <w:r>
        <w:rPr>
          <w:rFonts w:ascii="Times New Roman" w:hAnsi="Times New Roman" w:cs="Times New Roman"/>
          <w:sz w:val="28"/>
          <w:szCs w:val="28"/>
        </w:rPr>
        <w:t>дукцию</w:t>
      </w:r>
      <w:r w:rsidR="00DD639F">
        <w:rPr>
          <w:rFonts w:ascii="Times New Roman" w:hAnsi="Times New Roman" w:cs="Times New Roman"/>
          <w:sz w:val="28"/>
          <w:szCs w:val="28"/>
        </w:rPr>
        <w:t>, применение</w:t>
      </w:r>
      <w:r>
        <w:rPr>
          <w:rFonts w:ascii="Times New Roman" w:hAnsi="Times New Roman" w:cs="Times New Roman"/>
          <w:sz w:val="28"/>
          <w:szCs w:val="28"/>
        </w:rPr>
        <w:t xml:space="preserve">  высокотехнологичного оборудования  по перера</w:t>
      </w:r>
      <w:r w:rsidR="00DD639F">
        <w:rPr>
          <w:rFonts w:ascii="Times New Roman" w:hAnsi="Times New Roman" w:cs="Times New Roman"/>
          <w:sz w:val="28"/>
          <w:szCs w:val="28"/>
        </w:rPr>
        <w:t>ботке данной продукции позволят</w:t>
      </w:r>
      <w:r>
        <w:rPr>
          <w:rFonts w:ascii="Times New Roman" w:hAnsi="Times New Roman" w:cs="Times New Roman"/>
          <w:sz w:val="28"/>
          <w:szCs w:val="28"/>
        </w:rPr>
        <w:t xml:space="preserve"> развивать на территории района высокоэффективное растениеводство.</w:t>
      </w:r>
    </w:p>
    <w:p w:rsidR="004E38EB" w:rsidRPr="00A949F7" w:rsidRDefault="00DD639F" w:rsidP="0079372F">
      <w:pPr>
        <w:pStyle w:val="a9"/>
        <w:ind w:left="0"/>
        <w:rPr>
          <w:b/>
          <w:bCs/>
          <w:sz w:val="28"/>
          <w:szCs w:val="28"/>
        </w:rPr>
      </w:pPr>
      <w:r>
        <w:rPr>
          <w:rFonts w:eastAsiaTheme="minorHAnsi"/>
          <w:i/>
          <w:sz w:val="28"/>
          <w:szCs w:val="28"/>
          <w:lang w:eastAsia="en-US"/>
        </w:rPr>
        <w:tab/>
      </w:r>
      <w:r w:rsidR="00CC4D78" w:rsidRPr="00A949F7">
        <w:rPr>
          <w:rFonts w:eastAsiaTheme="minorHAnsi"/>
          <w:b/>
          <w:sz w:val="28"/>
          <w:szCs w:val="28"/>
          <w:lang w:eastAsia="en-US"/>
        </w:rPr>
        <w:t>2</w:t>
      </w:r>
      <w:r w:rsidR="0079594C" w:rsidRPr="00A949F7">
        <w:rPr>
          <w:rFonts w:eastAsiaTheme="minorHAnsi"/>
          <w:b/>
          <w:sz w:val="28"/>
          <w:szCs w:val="28"/>
          <w:lang w:eastAsia="en-US"/>
        </w:rPr>
        <w:t>.3</w:t>
      </w:r>
      <w:r w:rsidR="008F0593" w:rsidRPr="00A949F7">
        <w:rPr>
          <w:rFonts w:eastAsiaTheme="minorHAnsi"/>
          <w:b/>
          <w:sz w:val="28"/>
          <w:szCs w:val="28"/>
          <w:lang w:eastAsia="en-US"/>
        </w:rPr>
        <w:t>.</w:t>
      </w:r>
      <w:r w:rsidR="00A949F7">
        <w:rPr>
          <w:rFonts w:eastAsiaTheme="minorHAnsi"/>
          <w:b/>
          <w:sz w:val="28"/>
          <w:szCs w:val="28"/>
          <w:lang w:eastAsia="en-US"/>
        </w:rPr>
        <w:t xml:space="preserve"> </w:t>
      </w:r>
      <w:proofErr w:type="spellStart"/>
      <w:r w:rsidR="004E38EB" w:rsidRPr="00A949F7">
        <w:rPr>
          <w:b/>
          <w:sz w:val="28"/>
          <w:szCs w:val="28"/>
        </w:rPr>
        <w:t>Рыбодобыча</w:t>
      </w:r>
      <w:proofErr w:type="spellEnd"/>
      <w:r w:rsidR="004E38EB" w:rsidRPr="00A949F7">
        <w:rPr>
          <w:b/>
          <w:sz w:val="28"/>
          <w:szCs w:val="28"/>
        </w:rPr>
        <w:t xml:space="preserve">  </w:t>
      </w:r>
    </w:p>
    <w:p w:rsidR="004E38EB" w:rsidRPr="004E38EB" w:rsidRDefault="004E38EB" w:rsidP="0079372F">
      <w:pPr>
        <w:spacing w:after="0" w:line="240" w:lineRule="auto"/>
        <w:jc w:val="both"/>
        <w:rPr>
          <w:rFonts w:ascii="Times New Roman" w:hAnsi="Times New Roman" w:cs="Times New Roman"/>
          <w:sz w:val="28"/>
          <w:szCs w:val="28"/>
        </w:rPr>
      </w:pPr>
      <w:r w:rsidRPr="004E38EB">
        <w:rPr>
          <w:rFonts w:ascii="Times New Roman" w:hAnsi="Times New Roman" w:cs="Times New Roman"/>
          <w:sz w:val="28"/>
          <w:szCs w:val="28"/>
        </w:rPr>
        <w:t xml:space="preserve">         Ханты-Мансийский  район  располагает  богатыми природными биологическими сырьевыми запасами, возможностями по их  воспроизводству.  Общая площадь водного фонда составляет</w:t>
      </w:r>
      <w:r w:rsidRPr="004E38EB">
        <w:rPr>
          <w:rFonts w:ascii="Times New Roman" w:hAnsi="Times New Roman" w:cs="Times New Roman"/>
          <w:b/>
          <w:sz w:val="28"/>
          <w:szCs w:val="28"/>
        </w:rPr>
        <w:t xml:space="preserve"> </w:t>
      </w:r>
      <w:r w:rsidRPr="004E38EB">
        <w:rPr>
          <w:rFonts w:ascii="Times New Roman" w:hAnsi="Times New Roman" w:cs="Times New Roman"/>
          <w:sz w:val="28"/>
          <w:szCs w:val="28"/>
        </w:rPr>
        <w:t xml:space="preserve">288 тыс. га. На территории района расположено 3014 озер. Пригодная площадь для рыбопромыслового занятия составляет 255,3 тыс. га,  в которых водится </w:t>
      </w:r>
      <w:r w:rsidR="00A949F7">
        <w:rPr>
          <w:rFonts w:ascii="Times New Roman" w:hAnsi="Times New Roman" w:cs="Times New Roman"/>
          <w:sz w:val="28"/>
          <w:szCs w:val="28"/>
        </w:rPr>
        <w:t xml:space="preserve">              </w:t>
      </w:r>
      <w:r w:rsidRPr="004E38EB">
        <w:rPr>
          <w:rFonts w:ascii="Times New Roman" w:hAnsi="Times New Roman" w:cs="Times New Roman"/>
          <w:sz w:val="28"/>
          <w:szCs w:val="28"/>
        </w:rPr>
        <w:t>28 видов рыб, 19 из которых имеют промысловое значение.  Основными реками  являются Обь и Иртыш, которые имеют развитую систему проток, обширную пойму и принимают воды многочисленных притоков.</w:t>
      </w:r>
    </w:p>
    <w:p w:rsidR="004E38EB" w:rsidRPr="004E38EB" w:rsidRDefault="004E38EB" w:rsidP="0079372F">
      <w:pPr>
        <w:spacing w:after="0" w:line="240" w:lineRule="auto"/>
        <w:ind w:firstLine="708"/>
        <w:jc w:val="both"/>
        <w:rPr>
          <w:rFonts w:ascii="Times New Roman" w:hAnsi="Times New Roman" w:cs="Times New Roman"/>
          <w:sz w:val="28"/>
          <w:szCs w:val="28"/>
        </w:rPr>
      </w:pPr>
      <w:r w:rsidRPr="004E38EB">
        <w:rPr>
          <w:rFonts w:ascii="Times New Roman" w:hAnsi="Times New Roman" w:cs="Times New Roman"/>
          <w:sz w:val="28"/>
          <w:szCs w:val="28"/>
        </w:rPr>
        <w:t xml:space="preserve">В настоящее время </w:t>
      </w:r>
      <w:proofErr w:type="spellStart"/>
      <w:r w:rsidRPr="004E38EB">
        <w:rPr>
          <w:rFonts w:ascii="Times New Roman" w:hAnsi="Times New Roman" w:cs="Times New Roman"/>
          <w:sz w:val="28"/>
          <w:szCs w:val="28"/>
        </w:rPr>
        <w:t>рыбохозяйственный</w:t>
      </w:r>
      <w:proofErr w:type="spellEnd"/>
      <w:r w:rsidRPr="004E38EB">
        <w:rPr>
          <w:rFonts w:ascii="Times New Roman" w:hAnsi="Times New Roman" w:cs="Times New Roman"/>
          <w:sz w:val="28"/>
          <w:szCs w:val="28"/>
        </w:rPr>
        <w:t xml:space="preserve"> фонд водоемов  района осваивается ориентировочно лишь на 3,6% по рекам и 3 % по озерам. Вместе с тем на территории  района вылавливается почти 5 часть от объемов вылова рыбы по автономному округу (2009 год </w:t>
      </w:r>
      <w:r w:rsidR="00A949F7">
        <w:rPr>
          <w:rFonts w:ascii="Times New Roman" w:hAnsi="Times New Roman" w:cs="Times New Roman"/>
          <w:sz w:val="28"/>
          <w:szCs w:val="28"/>
        </w:rPr>
        <w:t>–</w:t>
      </w:r>
      <w:r w:rsidRPr="004E38EB">
        <w:rPr>
          <w:rFonts w:ascii="Times New Roman" w:hAnsi="Times New Roman" w:cs="Times New Roman"/>
          <w:sz w:val="28"/>
          <w:szCs w:val="28"/>
        </w:rPr>
        <w:t xml:space="preserve"> </w:t>
      </w:r>
      <w:r w:rsidRPr="004E38EB">
        <w:rPr>
          <w:rFonts w:ascii="Times New Roman" w:eastAsia="Times New Roman" w:hAnsi="Times New Roman" w:cs="Times New Roman"/>
          <w:sz w:val="28"/>
          <w:szCs w:val="28"/>
        </w:rPr>
        <w:t>1 743 тонны).</w:t>
      </w:r>
    </w:p>
    <w:p w:rsidR="004E38EB" w:rsidRPr="004E38EB" w:rsidRDefault="004E38EB" w:rsidP="0079372F">
      <w:pPr>
        <w:spacing w:after="0" w:line="240" w:lineRule="auto"/>
        <w:ind w:firstLine="708"/>
        <w:jc w:val="both"/>
        <w:rPr>
          <w:rFonts w:ascii="Times New Roman" w:hAnsi="Times New Roman" w:cs="Times New Roman"/>
          <w:sz w:val="28"/>
          <w:szCs w:val="28"/>
        </w:rPr>
      </w:pPr>
      <w:r w:rsidRPr="004E38EB">
        <w:rPr>
          <w:rFonts w:ascii="Times New Roman" w:hAnsi="Times New Roman" w:cs="Times New Roman"/>
          <w:sz w:val="28"/>
          <w:szCs w:val="28"/>
        </w:rPr>
        <w:t xml:space="preserve">Вылов рыбы  осуществляют 28  предприятий различных форм собственности.    Закупом рыбы  у данных предприятий занимается  НРО «Колмодай», ООО «Старые Косари», ООО «Рыбокомбинат Ханты-Мансийский». </w:t>
      </w:r>
      <w:proofErr w:type="gramStart"/>
      <w:r w:rsidRPr="004E38EB">
        <w:rPr>
          <w:rFonts w:ascii="Times New Roman" w:hAnsi="Times New Roman" w:cs="Times New Roman"/>
          <w:sz w:val="28"/>
          <w:szCs w:val="28"/>
        </w:rPr>
        <w:t>Последн</w:t>
      </w:r>
      <w:r w:rsidR="00A949F7">
        <w:rPr>
          <w:rFonts w:ascii="Times New Roman" w:hAnsi="Times New Roman" w:cs="Times New Roman"/>
          <w:sz w:val="28"/>
          <w:szCs w:val="28"/>
        </w:rPr>
        <w:t>ий</w:t>
      </w:r>
      <w:proofErr w:type="gramEnd"/>
      <w:r w:rsidR="00A949F7">
        <w:rPr>
          <w:rFonts w:ascii="Times New Roman" w:hAnsi="Times New Roman" w:cs="Times New Roman"/>
          <w:sz w:val="28"/>
          <w:szCs w:val="28"/>
        </w:rPr>
        <w:t xml:space="preserve"> имеет на  территории района</w:t>
      </w:r>
      <w:r w:rsidRPr="004E38EB">
        <w:rPr>
          <w:rFonts w:ascii="Times New Roman" w:hAnsi="Times New Roman" w:cs="Times New Roman"/>
          <w:sz w:val="28"/>
          <w:szCs w:val="28"/>
        </w:rPr>
        <w:t xml:space="preserve"> 7 приемных пунктов (</w:t>
      </w:r>
      <w:proofErr w:type="spellStart"/>
      <w:r w:rsidRPr="004E38EB">
        <w:rPr>
          <w:rFonts w:ascii="Times New Roman" w:hAnsi="Times New Roman" w:cs="Times New Roman"/>
          <w:sz w:val="28"/>
          <w:szCs w:val="28"/>
        </w:rPr>
        <w:t>Батово</w:t>
      </w:r>
      <w:proofErr w:type="spellEnd"/>
      <w:r w:rsidRPr="004E38EB">
        <w:rPr>
          <w:rFonts w:ascii="Times New Roman" w:hAnsi="Times New Roman" w:cs="Times New Roman"/>
          <w:sz w:val="28"/>
          <w:szCs w:val="28"/>
        </w:rPr>
        <w:t xml:space="preserve">, </w:t>
      </w:r>
      <w:proofErr w:type="spellStart"/>
      <w:r w:rsidRPr="004E38EB">
        <w:rPr>
          <w:rFonts w:ascii="Times New Roman" w:hAnsi="Times New Roman" w:cs="Times New Roman"/>
          <w:sz w:val="28"/>
          <w:szCs w:val="28"/>
        </w:rPr>
        <w:t>Нялинское</w:t>
      </w:r>
      <w:proofErr w:type="spellEnd"/>
      <w:r w:rsidRPr="004E38EB">
        <w:rPr>
          <w:rFonts w:ascii="Times New Roman" w:hAnsi="Times New Roman" w:cs="Times New Roman"/>
          <w:sz w:val="28"/>
          <w:szCs w:val="28"/>
        </w:rPr>
        <w:t xml:space="preserve">, </w:t>
      </w:r>
      <w:proofErr w:type="spellStart"/>
      <w:r w:rsidRPr="004E38EB">
        <w:rPr>
          <w:rFonts w:ascii="Times New Roman" w:hAnsi="Times New Roman" w:cs="Times New Roman"/>
          <w:sz w:val="28"/>
          <w:szCs w:val="28"/>
        </w:rPr>
        <w:t>Чембакчина</w:t>
      </w:r>
      <w:proofErr w:type="spellEnd"/>
      <w:r w:rsidRPr="004E38EB">
        <w:rPr>
          <w:rFonts w:ascii="Times New Roman" w:hAnsi="Times New Roman" w:cs="Times New Roman"/>
          <w:sz w:val="28"/>
          <w:szCs w:val="28"/>
        </w:rPr>
        <w:t xml:space="preserve">, </w:t>
      </w:r>
      <w:proofErr w:type="spellStart"/>
      <w:r w:rsidRPr="004E38EB">
        <w:rPr>
          <w:rFonts w:ascii="Times New Roman" w:hAnsi="Times New Roman" w:cs="Times New Roman"/>
          <w:sz w:val="28"/>
          <w:szCs w:val="28"/>
        </w:rPr>
        <w:t>Шапша</w:t>
      </w:r>
      <w:proofErr w:type="spellEnd"/>
      <w:r w:rsidRPr="004E38EB">
        <w:rPr>
          <w:rFonts w:ascii="Times New Roman" w:hAnsi="Times New Roman" w:cs="Times New Roman"/>
          <w:sz w:val="28"/>
          <w:szCs w:val="28"/>
        </w:rPr>
        <w:t xml:space="preserve">, Белогорье, Троица, Кедровый).   </w:t>
      </w:r>
    </w:p>
    <w:p w:rsidR="004E38EB" w:rsidRPr="004E38EB" w:rsidRDefault="004E38EB" w:rsidP="0079372F">
      <w:pPr>
        <w:spacing w:after="0" w:line="240" w:lineRule="auto"/>
        <w:jc w:val="both"/>
        <w:rPr>
          <w:rFonts w:ascii="Times New Roman" w:hAnsi="Times New Roman" w:cs="Times New Roman"/>
          <w:sz w:val="28"/>
          <w:szCs w:val="28"/>
        </w:rPr>
      </w:pPr>
      <w:r w:rsidRPr="004E38EB">
        <w:rPr>
          <w:rFonts w:ascii="Times New Roman" w:hAnsi="Times New Roman" w:cs="Times New Roman"/>
          <w:sz w:val="28"/>
          <w:szCs w:val="28"/>
        </w:rPr>
        <w:tab/>
        <w:t xml:space="preserve">Таким образом, в целом по  району имеется значительный резерв по освоению </w:t>
      </w:r>
      <w:proofErr w:type="spellStart"/>
      <w:r w:rsidRPr="004E38EB">
        <w:rPr>
          <w:rFonts w:ascii="Times New Roman" w:hAnsi="Times New Roman" w:cs="Times New Roman"/>
          <w:sz w:val="28"/>
          <w:szCs w:val="28"/>
        </w:rPr>
        <w:t>рыбохозяйственного</w:t>
      </w:r>
      <w:proofErr w:type="spellEnd"/>
      <w:r w:rsidRPr="004E38EB">
        <w:rPr>
          <w:rFonts w:ascii="Times New Roman" w:hAnsi="Times New Roman" w:cs="Times New Roman"/>
          <w:sz w:val="28"/>
          <w:szCs w:val="28"/>
        </w:rPr>
        <w:t xml:space="preserve"> фонда водоемов, </w:t>
      </w:r>
      <w:proofErr w:type="gramStart"/>
      <w:r w:rsidRPr="004E38EB">
        <w:rPr>
          <w:rFonts w:ascii="Times New Roman" w:hAnsi="Times New Roman" w:cs="Times New Roman"/>
          <w:sz w:val="28"/>
          <w:szCs w:val="28"/>
        </w:rPr>
        <w:t>а</w:t>
      </w:r>
      <w:proofErr w:type="gramEnd"/>
      <w:r w:rsidRPr="004E38EB">
        <w:rPr>
          <w:rFonts w:ascii="Times New Roman" w:hAnsi="Times New Roman" w:cs="Times New Roman"/>
          <w:sz w:val="28"/>
          <w:szCs w:val="28"/>
        </w:rPr>
        <w:t xml:space="preserve"> следовательно</w:t>
      </w:r>
      <w:r w:rsidR="008F0593">
        <w:rPr>
          <w:rFonts w:ascii="Times New Roman" w:hAnsi="Times New Roman" w:cs="Times New Roman"/>
          <w:sz w:val="28"/>
          <w:szCs w:val="28"/>
        </w:rPr>
        <w:t>,</w:t>
      </w:r>
      <w:r w:rsidRPr="004E38EB">
        <w:rPr>
          <w:rFonts w:ascii="Times New Roman" w:hAnsi="Times New Roman" w:cs="Times New Roman"/>
          <w:sz w:val="28"/>
          <w:szCs w:val="28"/>
        </w:rPr>
        <w:t xml:space="preserve"> и по изъятию существенной части рыбных ресурсов. Но более интенсивна</w:t>
      </w:r>
      <w:r w:rsidR="006001DD">
        <w:rPr>
          <w:rFonts w:ascii="Times New Roman" w:hAnsi="Times New Roman" w:cs="Times New Roman"/>
          <w:sz w:val="28"/>
          <w:szCs w:val="28"/>
        </w:rPr>
        <w:t>я эксплуатация угодий потребует</w:t>
      </w:r>
      <w:r w:rsidRPr="004E38EB">
        <w:rPr>
          <w:rFonts w:ascii="Times New Roman" w:hAnsi="Times New Roman" w:cs="Times New Roman"/>
          <w:sz w:val="28"/>
          <w:szCs w:val="28"/>
        </w:rPr>
        <w:t xml:space="preserve">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перерабатывающие предприятия. </w:t>
      </w:r>
    </w:p>
    <w:p w:rsidR="00A053A4" w:rsidRPr="00A949F7" w:rsidRDefault="002C2650" w:rsidP="00A053A4">
      <w:pPr>
        <w:pStyle w:val="a9"/>
        <w:ind w:left="0"/>
        <w:rPr>
          <w:b/>
          <w:color w:val="000000"/>
          <w:sz w:val="28"/>
          <w:szCs w:val="28"/>
        </w:rPr>
      </w:pPr>
      <w:r>
        <w:rPr>
          <w:b/>
          <w:i/>
          <w:sz w:val="28"/>
          <w:szCs w:val="28"/>
        </w:rPr>
        <w:tab/>
      </w:r>
      <w:r w:rsidR="00CC4D78" w:rsidRPr="00A949F7">
        <w:rPr>
          <w:b/>
          <w:sz w:val="28"/>
          <w:szCs w:val="28"/>
        </w:rPr>
        <w:t>2</w:t>
      </w:r>
      <w:r w:rsidR="007C579F" w:rsidRPr="00A949F7">
        <w:rPr>
          <w:b/>
          <w:sz w:val="28"/>
          <w:szCs w:val="28"/>
        </w:rPr>
        <w:t>.4</w:t>
      </w:r>
      <w:r w:rsidR="008F0593" w:rsidRPr="00A949F7">
        <w:rPr>
          <w:b/>
          <w:sz w:val="28"/>
          <w:szCs w:val="28"/>
        </w:rPr>
        <w:t>.</w:t>
      </w:r>
      <w:r w:rsidR="00A949F7">
        <w:rPr>
          <w:b/>
          <w:sz w:val="28"/>
          <w:szCs w:val="28"/>
        </w:rPr>
        <w:t xml:space="preserve"> </w:t>
      </w:r>
      <w:r w:rsidR="00E36603" w:rsidRPr="00A949F7">
        <w:rPr>
          <w:b/>
          <w:sz w:val="28"/>
          <w:szCs w:val="28"/>
        </w:rPr>
        <w:t xml:space="preserve">Продукция </w:t>
      </w:r>
      <w:r w:rsidR="00E36603" w:rsidRPr="00A949F7">
        <w:rPr>
          <w:b/>
          <w:color w:val="000000"/>
          <w:sz w:val="28"/>
          <w:szCs w:val="28"/>
        </w:rPr>
        <w:t xml:space="preserve">традиционной хозяйственной деятельности </w:t>
      </w:r>
    </w:p>
    <w:p w:rsidR="00A053A4" w:rsidRPr="00A053A4" w:rsidRDefault="00A053A4" w:rsidP="00A053A4">
      <w:pPr>
        <w:pStyle w:val="a9"/>
        <w:ind w:left="0"/>
        <w:rPr>
          <w:b/>
          <w:i/>
          <w:spacing w:val="-4"/>
          <w:sz w:val="28"/>
          <w:szCs w:val="28"/>
        </w:rPr>
      </w:pPr>
      <w:r>
        <w:rPr>
          <w:b/>
          <w:i/>
          <w:color w:val="000000"/>
          <w:sz w:val="28"/>
          <w:szCs w:val="28"/>
        </w:rPr>
        <w:tab/>
      </w:r>
      <w:r w:rsidR="00E36603">
        <w:rPr>
          <w:sz w:val="28"/>
          <w:szCs w:val="28"/>
        </w:rPr>
        <w:t>Заготовка</w:t>
      </w:r>
      <w:r>
        <w:rPr>
          <w:sz w:val="28"/>
          <w:szCs w:val="28"/>
        </w:rPr>
        <w:t xml:space="preserve">  </w:t>
      </w:r>
      <w:r w:rsidR="00E36603">
        <w:rPr>
          <w:sz w:val="28"/>
          <w:szCs w:val="28"/>
        </w:rPr>
        <w:t xml:space="preserve"> дикоросов</w:t>
      </w:r>
      <w:r>
        <w:rPr>
          <w:sz w:val="28"/>
          <w:szCs w:val="28"/>
        </w:rPr>
        <w:t xml:space="preserve">  </w:t>
      </w:r>
      <w:r w:rsidR="00E36603">
        <w:rPr>
          <w:sz w:val="28"/>
          <w:szCs w:val="28"/>
        </w:rPr>
        <w:t xml:space="preserve"> и </w:t>
      </w:r>
      <w:r>
        <w:rPr>
          <w:sz w:val="28"/>
          <w:szCs w:val="28"/>
        </w:rPr>
        <w:t xml:space="preserve">  </w:t>
      </w:r>
      <w:r w:rsidR="00E36603">
        <w:rPr>
          <w:sz w:val="28"/>
          <w:szCs w:val="28"/>
        </w:rPr>
        <w:t xml:space="preserve">продукции </w:t>
      </w:r>
      <w:r>
        <w:rPr>
          <w:sz w:val="28"/>
          <w:szCs w:val="28"/>
        </w:rPr>
        <w:t xml:space="preserve">   </w:t>
      </w:r>
      <w:proofErr w:type="spellStart"/>
      <w:r w:rsidR="00E36603">
        <w:rPr>
          <w:sz w:val="28"/>
          <w:szCs w:val="28"/>
        </w:rPr>
        <w:t>охотпромысла</w:t>
      </w:r>
      <w:proofErr w:type="spellEnd"/>
      <w:r>
        <w:rPr>
          <w:sz w:val="28"/>
          <w:szCs w:val="28"/>
        </w:rPr>
        <w:t xml:space="preserve"> </w:t>
      </w:r>
      <w:r w:rsidR="004E38EB" w:rsidRPr="004E38EB">
        <w:rPr>
          <w:sz w:val="28"/>
          <w:szCs w:val="28"/>
        </w:rPr>
        <w:t xml:space="preserve"> </w:t>
      </w:r>
      <w:r>
        <w:rPr>
          <w:sz w:val="28"/>
          <w:szCs w:val="28"/>
        </w:rPr>
        <w:t xml:space="preserve"> </w:t>
      </w:r>
      <w:r w:rsidR="004E38EB" w:rsidRPr="004E38EB">
        <w:rPr>
          <w:sz w:val="28"/>
          <w:szCs w:val="28"/>
        </w:rPr>
        <w:t>во</w:t>
      </w:r>
      <w:r>
        <w:rPr>
          <w:sz w:val="28"/>
          <w:szCs w:val="28"/>
        </w:rPr>
        <w:t xml:space="preserve">  </w:t>
      </w:r>
      <w:r w:rsidR="004E38EB" w:rsidRPr="004E38EB">
        <w:rPr>
          <w:sz w:val="28"/>
          <w:szCs w:val="28"/>
        </w:rPr>
        <w:t xml:space="preserve"> все </w:t>
      </w:r>
      <w:r>
        <w:rPr>
          <w:sz w:val="28"/>
          <w:szCs w:val="28"/>
        </w:rPr>
        <w:t xml:space="preserve">  </w:t>
      </w:r>
      <w:r w:rsidR="004E38EB" w:rsidRPr="004E38EB">
        <w:rPr>
          <w:sz w:val="28"/>
          <w:szCs w:val="28"/>
        </w:rPr>
        <w:t xml:space="preserve">времена </w:t>
      </w:r>
    </w:p>
    <w:p w:rsidR="00E36603" w:rsidRDefault="004E38EB" w:rsidP="00A05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4E38EB">
        <w:rPr>
          <w:rFonts w:ascii="Times New Roman" w:hAnsi="Times New Roman" w:cs="Times New Roman"/>
          <w:sz w:val="28"/>
          <w:szCs w:val="28"/>
        </w:rPr>
        <w:lastRenderedPageBreak/>
        <w:t>являлась одной из  основных  форм  хозяйствования  жителей мест традиционного проживания.  На территории Ханты-Ма</w:t>
      </w:r>
      <w:r w:rsidR="008F0593">
        <w:rPr>
          <w:rFonts w:ascii="Times New Roman" w:hAnsi="Times New Roman" w:cs="Times New Roman"/>
          <w:sz w:val="28"/>
          <w:szCs w:val="28"/>
        </w:rPr>
        <w:t>нсийского района проживает более</w:t>
      </w:r>
      <w:r w:rsidRPr="004E38EB">
        <w:rPr>
          <w:rFonts w:ascii="Times New Roman" w:hAnsi="Times New Roman" w:cs="Times New Roman"/>
          <w:sz w:val="28"/>
          <w:szCs w:val="28"/>
        </w:rPr>
        <w:t xml:space="preserve"> 2 тыс.</w:t>
      </w:r>
      <w:r w:rsidR="00A053A4">
        <w:rPr>
          <w:rFonts w:ascii="Times New Roman" w:hAnsi="Times New Roman" w:cs="Times New Roman"/>
          <w:sz w:val="28"/>
          <w:szCs w:val="28"/>
        </w:rPr>
        <w:t xml:space="preserve"> </w:t>
      </w:r>
      <w:r w:rsidRPr="004E38EB">
        <w:rPr>
          <w:rFonts w:ascii="Times New Roman" w:hAnsi="Times New Roman" w:cs="Times New Roman"/>
          <w:sz w:val="28"/>
          <w:szCs w:val="28"/>
        </w:rPr>
        <w:t>человек населения, относящегося к коренным малочисленным народам Севера</w:t>
      </w:r>
      <w:r w:rsidR="00A053A4">
        <w:rPr>
          <w:rFonts w:ascii="Times New Roman" w:hAnsi="Times New Roman" w:cs="Times New Roman"/>
          <w:sz w:val="28"/>
          <w:szCs w:val="28"/>
        </w:rPr>
        <w:t>,</w:t>
      </w:r>
      <w:r w:rsidRPr="004E38EB">
        <w:rPr>
          <w:rFonts w:ascii="Times New Roman" w:hAnsi="Times New Roman" w:cs="Times New Roman"/>
          <w:sz w:val="28"/>
          <w:szCs w:val="28"/>
        </w:rPr>
        <w:t xml:space="preserve"> или 10 часть всего населения муниципального образования.</w:t>
      </w:r>
      <w:r w:rsidR="00E36603">
        <w:rPr>
          <w:rFonts w:ascii="Times New Roman" w:hAnsi="Times New Roman" w:cs="Times New Roman"/>
          <w:sz w:val="28"/>
          <w:szCs w:val="28"/>
        </w:rPr>
        <w:t xml:space="preserve"> Они ведут традиционный образ жизни. Основными видами деятельности являются: добыча водных </w:t>
      </w:r>
      <w:proofErr w:type="spellStart"/>
      <w:r w:rsidR="00E36603">
        <w:rPr>
          <w:rFonts w:ascii="Times New Roman" w:hAnsi="Times New Roman" w:cs="Times New Roman"/>
          <w:sz w:val="28"/>
          <w:szCs w:val="28"/>
        </w:rPr>
        <w:t>биресурсов</w:t>
      </w:r>
      <w:proofErr w:type="spellEnd"/>
      <w:r w:rsidR="00E36603">
        <w:rPr>
          <w:rFonts w:ascii="Times New Roman" w:hAnsi="Times New Roman" w:cs="Times New Roman"/>
          <w:sz w:val="28"/>
          <w:szCs w:val="28"/>
        </w:rPr>
        <w:t xml:space="preserve">, разведение оленей, сбор дикорастущих, заготовка </w:t>
      </w:r>
      <w:r w:rsidR="00B346C1">
        <w:rPr>
          <w:rFonts w:ascii="Times New Roman" w:hAnsi="Times New Roman" w:cs="Times New Roman"/>
          <w:sz w:val="28"/>
          <w:szCs w:val="28"/>
        </w:rPr>
        <w:t xml:space="preserve"> продукции традиционной хозяйственной деятельности.</w:t>
      </w:r>
    </w:p>
    <w:p w:rsidR="004E38EB" w:rsidRPr="004E38EB" w:rsidRDefault="004E38EB" w:rsidP="00793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r w:rsidRPr="004E38EB">
        <w:rPr>
          <w:rFonts w:ascii="Times New Roman" w:hAnsi="Times New Roman" w:cs="Times New Roman"/>
          <w:sz w:val="28"/>
          <w:szCs w:val="28"/>
        </w:rPr>
        <w:t xml:space="preserve">Ханты-Мансийский район располагает богатыми ресурсами дикоросов. Существует реальная возможность заготавливать грибов белых до 116 тонн, грибов разных </w:t>
      </w:r>
      <w:r w:rsidR="00A053A4">
        <w:rPr>
          <w:rFonts w:ascii="Times New Roman" w:hAnsi="Times New Roman" w:cs="Times New Roman"/>
          <w:sz w:val="28"/>
          <w:szCs w:val="28"/>
        </w:rPr>
        <w:t xml:space="preserve">– </w:t>
      </w:r>
      <w:r w:rsidRPr="004E38EB">
        <w:rPr>
          <w:rFonts w:ascii="Times New Roman" w:hAnsi="Times New Roman" w:cs="Times New Roman"/>
          <w:sz w:val="28"/>
          <w:szCs w:val="28"/>
        </w:rPr>
        <w:t xml:space="preserve">до 1687 тонн и ягод </w:t>
      </w:r>
      <w:r w:rsidR="00A053A4">
        <w:rPr>
          <w:rFonts w:ascii="Times New Roman" w:hAnsi="Times New Roman" w:cs="Times New Roman"/>
          <w:sz w:val="28"/>
          <w:szCs w:val="28"/>
        </w:rPr>
        <w:t xml:space="preserve">– </w:t>
      </w:r>
      <w:r w:rsidRPr="004E38EB">
        <w:rPr>
          <w:rFonts w:ascii="Times New Roman" w:hAnsi="Times New Roman" w:cs="Times New Roman"/>
          <w:sz w:val="28"/>
          <w:szCs w:val="28"/>
        </w:rPr>
        <w:t xml:space="preserve">до 1000 тонн ежегодно. В зависимости от урожайности показатели по годам  могут иметь заметные колебания. </w:t>
      </w:r>
      <w:r w:rsidR="00A053A4">
        <w:rPr>
          <w:rFonts w:ascii="Times New Roman" w:eastAsia="Times New Roman" w:hAnsi="Times New Roman" w:cs="Times New Roman"/>
          <w:sz w:val="28"/>
          <w:szCs w:val="28"/>
        </w:rPr>
        <w:t>По итогам 2009 года Ханты-</w:t>
      </w:r>
      <w:r w:rsidRPr="004E38EB">
        <w:rPr>
          <w:rFonts w:ascii="Times New Roman" w:eastAsia="Times New Roman" w:hAnsi="Times New Roman" w:cs="Times New Roman"/>
          <w:sz w:val="28"/>
          <w:szCs w:val="28"/>
        </w:rPr>
        <w:t xml:space="preserve">Мансийский район в объемах Ханты-Мансийского автономного округа </w:t>
      </w:r>
      <w:r w:rsidR="00A053A4">
        <w:rPr>
          <w:rFonts w:ascii="Times New Roman" w:eastAsia="Times New Roman" w:hAnsi="Times New Roman" w:cs="Times New Roman"/>
          <w:sz w:val="28"/>
          <w:szCs w:val="28"/>
        </w:rPr>
        <w:t>–</w:t>
      </w:r>
      <w:r w:rsidRPr="004E38EB">
        <w:rPr>
          <w:rFonts w:ascii="Times New Roman" w:eastAsia="Times New Roman" w:hAnsi="Times New Roman" w:cs="Times New Roman"/>
          <w:sz w:val="28"/>
          <w:szCs w:val="28"/>
        </w:rPr>
        <w:t xml:space="preserve"> Югры выглядел следующим образом: заготовка ягод – 47% (или 128 тонн), заготовка грибов – 78% (или 54 тонны), заготовка кедрового ореха – 25 тонн.</w:t>
      </w:r>
    </w:p>
    <w:p w:rsidR="004E38EB" w:rsidRDefault="004E38EB" w:rsidP="0079372F">
      <w:pPr>
        <w:spacing w:after="0" w:line="240" w:lineRule="auto"/>
        <w:jc w:val="both"/>
        <w:rPr>
          <w:rFonts w:ascii="Times New Roman" w:hAnsi="Times New Roman" w:cs="Times New Roman"/>
          <w:sz w:val="28"/>
          <w:szCs w:val="28"/>
        </w:rPr>
      </w:pPr>
      <w:r w:rsidRPr="004E38EB">
        <w:rPr>
          <w:rFonts w:ascii="Times New Roman" w:eastAsia="Times New Roman" w:hAnsi="Times New Roman" w:cs="Times New Roman"/>
          <w:spacing w:val="3"/>
          <w:sz w:val="28"/>
          <w:szCs w:val="28"/>
          <w:lang w:eastAsia="ru-RU"/>
        </w:rPr>
        <w:t xml:space="preserve">     </w:t>
      </w:r>
      <w:r w:rsidRPr="004E38EB">
        <w:rPr>
          <w:rFonts w:ascii="Times New Roman" w:eastAsia="Times New Roman" w:hAnsi="Times New Roman" w:cs="Times New Roman"/>
          <w:spacing w:val="3"/>
          <w:sz w:val="28"/>
          <w:szCs w:val="28"/>
          <w:lang w:eastAsia="ru-RU"/>
        </w:rPr>
        <w:tab/>
      </w:r>
      <w:r w:rsidRPr="004E38EB">
        <w:rPr>
          <w:rFonts w:ascii="Times New Roman" w:hAnsi="Times New Roman" w:cs="Times New Roman"/>
          <w:sz w:val="28"/>
          <w:szCs w:val="28"/>
        </w:rPr>
        <w:t xml:space="preserve">Наибольший объем заготовок обеспечивают  НРО «Колмодай» и НО «Вар». </w:t>
      </w:r>
      <w:proofErr w:type="gramStart"/>
      <w:r w:rsidRPr="004E38EB">
        <w:rPr>
          <w:rFonts w:ascii="Times New Roman" w:hAnsi="Times New Roman" w:cs="Times New Roman"/>
          <w:sz w:val="28"/>
          <w:szCs w:val="28"/>
        </w:rPr>
        <w:t xml:space="preserve">Для вовлечения населения района в трудовую деятельность, улучшения материального  положения  населения в районе  построены 2 комплексных приемных пункта – в с. </w:t>
      </w:r>
      <w:proofErr w:type="spellStart"/>
      <w:r w:rsidRPr="004E38EB">
        <w:rPr>
          <w:rFonts w:ascii="Times New Roman" w:hAnsi="Times New Roman" w:cs="Times New Roman"/>
          <w:sz w:val="28"/>
          <w:szCs w:val="28"/>
        </w:rPr>
        <w:t>Цингалы</w:t>
      </w:r>
      <w:proofErr w:type="spellEnd"/>
      <w:r w:rsidRPr="004E38EB">
        <w:rPr>
          <w:rFonts w:ascii="Times New Roman" w:hAnsi="Times New Roman" w:cs="Times New Roman"/>
          <w:sz w:val="28"/>
          <w:szCs w:val="28"/>
        </w:rPr>
        <w:t xml:space="preserve"> (община «</w:t>
      </w:r>
      <w:proofErr w:type="spellStart"/>
      <w:r w:rsidRPr="004E38EB">
        <w:rPr>
          <w:rFonts w:ascii="Times New Roman" w:hAnsi="Times New Roman" w:cs="Times New Roman"/>
          <w:sz w:val="28"/>
          <w:szCs w:val="28"/>
        </w:rPr>
        <w:t>Колмодай</w:t>
      </w:r>
      <w:proofErr w:type="spellEnd"/>
      <w:r w:rsidRPr="004E38EB">
        <w:rPr>
          <w:rFonts w:ascii="Times New Roman" w:hAnsi="Times New Roman" w:cs="Times New Roman"/>
          <w:sz w:val="28"/>
          <w:szCs w:val="28"/>
        </w:rPr>
        <w:t>») и в</w:t>
      </w:r>
      <w:r w:rsidR="00A053A4">
        <w:rPr>
          <w:rFonts w:ascii="Times New Roman" w:hAnsi="Times New Roman" w:cs="Times New Roman"/>
          <w:sz w:val="28"/>
          <w:szCs w:val="28"/>
        </w:rPr>
        <w:t xml:space="preserve"> с</w:t>
      </w:r>
      <w:r w:rsidRPr="004E38EB">
        <w:rPr>
          <w:rFonts w:ascii="Times New Roman" w:hAnsi="Times New Roman" w:cs="Times New Roman"/>
          <w:sz w:val="28"/>
          <w:szCs w:val="28"/>
        </w:rPr>
        <w:t>.</w:t>
      </w:r>
      <w:r w:rsidR="00A053A4">
        <w:rPr>
          <w:rFonts w:ascii="Times New Roman" w:hAnsi="Times New Roman" w:cs="Times New Roman"/>
          <w:sz w:val="28"/>
          <w:szCs w:val="28"/>
        </w:rPr>
        <w:t xml:space="preserve"> Кышик (община «Вар»).</w:t>
      </w:r>
      <w:proofErr w:type="gramEnd"/>
      <w:r w:rsidR="00A053A4">
        <w:rPr>
          <w:rFonts w:ascii="Times New Roman" w:hAnsi="Times New Roman" w:cs="Times New Roman"/>
          <w:sz w:val="28"/>
          <w:szCs w:val="28"/>
        </w:rPr>
        <w:t xml:space="preserve"> Сегодня данные пункты требуют</w:t>
      </w:r>
      <w:r w:rsidRPr="004E38EB">
        <w:rPr>
          <w:rFonts w:ascii="Times New Roman" w:hAnsi="Times New Roman" w:cs="Times New Roman"/>
          <w:sz w:val="28"/>
          <w:szCs w:val="28"/>
        </w:rPr>
        <w:t xml:space="preserve"> реконструкции и замены оборудования с учетом современных  технологий.</w:t>
      </w:r>
    </w:p>
    <w:p w:rsidR="002C2650" w:rsidRDefault="002C2650" w:rsidP="00793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Для проведения охотничьего промысла в районе имеется пригодная площадь более 4000 тыс. га,  на которой обитают более 2000 лосей и соболей, более 17000 белок, 14000 зайцев, 11000 боровой дичи.</w:t>
      </w:r>
    </w:p>
    <w:p w:rsidR="002C2650" w:rsidRDefault="00A949F7" w:rsidP="00A053A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учетом  сложившейся ситуации на рынке труда, имеющегося  неиспользуемого ресурсного</w:t>
      </w:r>
      <w:r w:rsidR="002C2650" w:rsidRPr="004E38EB">
        <w:rPr>
          <w:rFonts w:ascii="Times New Roman" w:hAnsi="Times New Roman" w:cs="Times New Roman"/>
          <w:sz w:val="28"/>
          <w:szCs w:val="28"/>
        </w:rPr>
        <w:t xml:space="preserve"> потенциал</w:t>
      </w:r>
      <w:r>
        <w:rPr>
          <w:rFonts w:ascii="Times New Roman" w:hAnsi="Times New Roman" w:cs="Times New Roman"/>
          <w:sz w:val="28"/>
          <w:szCs w:val="28"/>
        </w:rPr>
        <w:t xml:space="preserve">а, </w:t>
      </w:r>
      <w:proofErr w:type="spellStart"/>
      <w:r>
        <w:rPr>
          <w:rFonts w:ascii="Times New Roman" w:hAnsi="Times New Roman" w:cs="Times New Roman"/>
          <w:sz w:val="28"/>
          <w:szCs w:val="28"/>
        </w:rPr>
        <w:t>возобновляемости</w:t>
      </w:r>
      <w:proofErr w:type="spellEnd"/>
      <w:r w:rsidR="002C2650" w:rsidRPr="004E38EB">
        <w:rPr>
          <w:rFonts w:ascii="Times New Roman" w:hAnsi="Times New Roman" w:cs="Times New Roman"/>
          <w:sz w:val="28"/>
          <w:szCs w:val="28"/>
        </w:rPr>
        <w:t xml:space="preserve"> природных ресурсов,  </w:t>
      </w:r>
      <w:r w:rsidR="002C2650">
        <w:rPr>
          <w:rFonts w:ascii="Times New Roman" w:hAnsi="Times New Roman" w:cs="Times New Roman"/>
          <w:sz w:val="28"/>
          <w:szCs w:val="28"/>
        </w:rPr>
        <w:t>спрос</w:t>
      </w:r>
      <w:r>
        <w:rPr>
          <w:rFonts w:ascii="Times New Roman" w:hAnsi="Times New Roman" w:cs="Times New Roman"/>
          <w:sz w:val="28"/>
          <w:szCs w:val="28"/>
        </w:rPr>
        <w:t>а</w:t>
      </w:r>
      <w:r w:rsidR="002C2650">
        <w:rPr>
          <w:rFonts w:ascii="Times New Roman" w:hAnsi="Times New Roman" w:cs="Times New Roman"/>
          <w:sz w:val="28"/>
          <w:szCs w:val="28"/>
        </w:rPr>
        <w:t xml:space="preserve"> на   продукцию традиционной хозяйственно</w:t>
      </w:r>
      <w:r>
        <w:rPr>
          <w:rFonts w:ascii="Times New Roman" w:hAnsi="Times New Roman" w:cs="Times New Roman"/>
          <w:sz w:val="28"/>
          <w:szCs w:val="28"/>
        </w:rPr>
        <w:t>й деятельности</w:t>
      </w:r>
      <w:r w:rsidR="00A053A4">
        <w:rPr>
          <w:rFonts w:ascii="Times New Roman" w:hAnsi="Times New Roman" w:cs="Times New Roman"/>
          <w:sz w:val="28"/>
          <w:szCs w:val="28"/>
        </w:rPr>
        <w:t xml:space="preserve"> отрасль  заготовок и переработки </w:t>
      </w:r>
      <w:r w:rsidR="002C2650" w:rsidRPr="004E38EB">
        <w:rPr>
          <w:rFonts w:ascii="Times New Roman" w:hAnsi="Times New Roman" w:cs="Times New Roman"/>
          <w:sz w:val="28"/>
          <w:szCs w:val="28"/>
        </w:rPr>
        <w:t>данных видов продукции просматривается сегодня как серьезная со</w:t>
      </w:r>
      <w:r w:rsidR="00A053A4">
        <w:rPr>
          <w:rFonts w:ascii="Times New Roman" w:hAnsi="Times New Roman" w:cs="Times New Roman"/>
          <w:sz w:val="28"/>
          <w:szCs w:val="28"/>
        </w:rPr>
        <w:t>ставляющая устойчивого развития</w:t>
      </w:r>
      <w:r w:rsidR="002C2650" w:rsidRPr="004E38EB">
        <w:rPr>
          <w:rFonts w:ascii="Times New Roman" w:hAnsi="Times New Roman" w:cs="Times New Roman"/>
          <w:sz w:val="28"/>
          <w:szCs w:val="28"/>
        </w:rPr>
        <w:t xml:space="preserve"> экономики района. </w:t>
      </w:r>
    </w:p>
    <w:p w:rsidR="004E38EB" w:rsidRPr="004E38EB" w:rsidRDefault="004E38EB" w:rsidP="0079372F">
      <w:pPr>
        <w:pStyle w:val="31"/>
        <w:spacing w:after="0"/>
        <w:jc w:val="both"/>
        <w:rPr>
          <w:sz w:val="28"/>
          <w:szCs w:val="28"/>
        </w:rPr>
      </w:pPr>
      <w:r w:rsidRPr="004E38EB">
        <w:rPr>
          <w:sz w:val="28"/>
          <w:szCs w:val="28"/>
        </w:rPr>
        <w:t xml:space="preserve">           Таким образом, отмечаются следующие основные проблемы  состояния сельскохозяйственной отрасли</w:t>
      </w:r>
      <w:r w:rsidR="00166680">
        <w:rPr>
          <w:sz w:val="28"/>
          <w:szCs w:val="28"/>
        </w:rPr>
        <w:t>, заготовки дикоросов и промысловой  продукции</w:t>
      </w:r>
      <w:r w:rsidRPr="004E38EB">
        <w:rPr>
          <w:sz w:val="28"/>
          <w:szCs w:val="28"/>
        </w:rPr>
        <w:t>:</w:t>
      </w:r>
    </w:p>
    <w:p w:rsidR="004E38EB" w:rsidRPr="004E38EB" w:rsidRDefault="008F0593" w:rsidP="00793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38EB" w:rsidRPr="004E38EB">
        <w:rPr>
          <w:rFonts w:ascii="Times New Roman" w:hAnsi="Times New Roman" w:cs="Times New Roman"/>
          <w:sz w:val="28"/>
          <w:szCs w:val="28"/>
        </w:rPr>
        <w:t xml:space="preserve">1. </w:t>
      </w:r>
      <w:r w:rsidR="00A949F7">
        <w:rPr>
          <w:rFonts w:ascii="Times New Roman" w:hAnsi="Times New Roman" w:cs="Times New Roman"/>
          <w:sz w:val="28"/>
          <w:szCs w:val="28"/>
        </w:rPr>
        <w:t>Н</w:t>
      </w:r>
      <w:r w:rsidR="00A949F7" w:rsidRPr="004E38EB">
        <w:rPr>
          <w:rFonts w:ascii="Times New Roman" w:hAnsi="Times New Roman" w:cs="Times New Roman"/>
          <w:sz w:val="28"/>
          <w:szCs w:val="28"/>
        </w:rPr>
        <w:t>едоста</w:t>
      </w:r>
      <w:r w:rsidR="00A949F7">
        <w:rPr>
          <w:rFonts w:ascii="Times New Roman" w:hAnsi="Times New Roman" w:cs="Times New Roman"/>
          <w:sz w:val="28"/>
          <w:szCs w:val="28"/>
        </w:rPr>
        <w:t xml:space="preserve">ток  животноводческих помещений </w:t>
      </w:r>
      <w:proofErr w:type="gramStart"/>
      <w:r w:rsidR="00A949F7">
        <w:rPr>
          <w:rFonts w:ascii="Times New Roman" w:hAnsi="Times New Roman" w:cs="Times New Roman"/>
          <w:sz w:val="28"/>
          <w:szCs w:val="28"/>
        </w:rPr>
        <w:t>тормозит н</w:t>
      </w:r>
      <w:r w:rsidR="004E38EB" w:rsidRPr="004E38EB">
        <w:rPr>
          <w:rFonts w:ascii="Times New Roman" w:hAnsi="Times New Roman" w:cs="Times New Roman"/>
          <w:sz w:val="28"/>
          <w:szCs w:val="28"/>
        </w:rPr>
        <w:t>аращ</w:t>
      </w:r>
      <w:r w:rsidR="00A949F7">
        <w:rPr>
          <w:rFonts w:ascii="Times New Roman" w:hAnsi="Times New Roman" w:cs="Times New Roman"/>
          <w:sz w:val="28"/>
          <w:szCs w:val="28"/>
        </w:rPr>
        <w:t>иванию</w:t>
      </w:r>
      <w:proofErr w:type="gramEnd"/>
      <w:r w:rsidR="00A949F7">
        <w:rPr>
          <w:rFonts w:ascii="Times New Roman" w:hAnsi="Times New Roman" w:cs="Times New Roman"/>
          <w:sz w:val="28"/>
          <w:szCs w:val="28"/>
        </w:rPr>
        <w:t xml:space="preserve"> поголовья скота.</w:t>
      </w:r>
      <w:r w:rsidR="004E38EB" w:rsidRPr="004E38EB">
        <w:rPr>
          <w:rFonts w:ascii="Times New Roman" w:hAnsi="Times New Roman" w:cs="Times New Roman"/>
          <w:sz w:val="28"/>
          <w:szCs w:val="28"/>
        </w:rPr>
        <w:t xml:space="preserve">  </w:t>
      </w:r>
    </w:p>
    <w:p w:rsidR="004E38EB" w:rsidRPr="004E38EB" w:rsidRDefault="008F0593" w:rsidP="00793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053A4">
        <w:rPr>
          <w:rFonts w:ascii="Times New Roman" w:hAnsi="Times New Roman" w:cs="Times New Roman"/>
          <w:sz w:val="28"/>
          <w:szCs w:val="28"/>
        </w:rPr>
        <w:t>2. На территории района практически</w:t>
      </w:r>
      <w:r w:rsidR="004E38EB" w:rsidRPr="004E38EB">
        <w:rPr>
          <w:rFonts w:ascii="Times New Roman" w:hAnsi="Times New Roman" w:cs="Times New Roman"/>
          <w:sz w:val="28"/>
          <w:szCs w:val="28"/>
        </w:rPr>
        <w:t xml:space="preserve"> нет перерабатывающих производств, за исключением  КФХ «Богдашка»</w:t>
      </w:r>
      <w:r w:rsidR="00A053A4">
        <w:rPr>
          <w:rFonts w:ascii="Times New Roman" w:hAnsi="Times New Roman" w:cs="Times New Roman"/>
          <w:sz w:val="28"/>
          <w:szCs w:val="28"/>
        </w:rPr>
        <w:t>,</w:t>
      </w:r>
      <w:r w:rsidR="004E38EB" w:rsidRPr="004E38EB">
        <w:rPr>
          <w:rFonts w:ascii="Times New Roman" w:hAnsi="Times New Roman" w:cs="Times New Roman"/>
          <w:sz w:val="28"/>
          <w:szCs w:val="28"/>
        </w:rPr>
        <w:t xml:space="preserve"> и в связи с этим отсутствует  достаточный ассортимент продукции.</w:t>
      </w:r>
    </w:p>
    <w:p w:rsidR="004E38EB" w:rsidRPr="004E38EB" w:rsidRDefault="008F0593" w:rsidP="00793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38EB" w:rsidRPr="004E38EB">
        <w:rPr>
          <w:rFonts w:ascii="Times New Roman" w:hAnsi="Times New Roman" w:cs="Times New Roman"/>
          <w:sz w:val="28"/>
          <w:szCs w:val="28"/>
        </w:rPr>
        <w:t>3. Не достаточно развита система качества продукции. Реализуют сертифицированную продукцию только 2 хозяйства – КФХ «Богдашка» и КФХ «Владимирова».</w:t>
      </w:r>
    </w:p>
    <w:p w:rsidR="004E38EB" w:rsidRPr="004E38EB" w:rsidRDefault="008F0593" w:rsidP="00793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38EB" w:rsidRPr="004E38EB">
        <w:rPr>
          <w:rFonts w:ascii="Times New Roman" w:hAnsi="Times New Roman" w:cs="Times New Roman"/>
          <w:sz w:val="28"/>
          <w:szCs w:val="28"/>
        </w:rPr>
        <w:t>4. Отсутствует собственное производство по  выращиванию овощной продукции – тепличное овощеводство.</w:t>
      </w:r>
    </w:p>
    <w:p w:rsidR="004E38EB" w:rsidRPr="004E38EB" w:rsidRDefault="008F0593" w:rsidP="00793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38EB" w:rsidRPr="004E38EB">
        <w:rPr>
          <w:rFonts w:ascii="Times New Roman" w:hAnsi="Times New Roman" w:cs="Times New Roman"/>
          <w:sz w:val="28"/>
          <w:szCs w:val="28"/>
        </w:rPr>
        <w:t xml:space="preserve">5. Не достаточно развита инфраструктура, способствующая функционированию </w:t>
      </w:r>
      <w:r w:rsidR="004E38EB" w:rsidRPr="004E38EB">
        <w:rPr>
          <w:rFonts w:ascii="Times New Roman" w:hAnsi="Times New Roman" w:cs="Times New Roman"/>
          <w:bCs/>
          <w:sz w:val="28"/>
          <w:szCs w:val="28"/>
        </w:rPr>
        <w:t>сбытового</w:t>
      </w:r>
      <w:r w:rsidR="004E38EB" w:rsidRPr="004E38EB">
        <w:rPr>
          <w:rFonts w:ascii="Times New Roman" w:hAnsi="Times New Roman" w:cs="Times New Roman"/>
          <w:sz w:val="28"/>
          <w:szCs w:val="28"/>
        </w:rPr>
        <w:t xml:space="preserve"> процесса.</w:t>
      </w:r>
    </w:p>
    <w:p w:rsidR="004E38EB" w:rsidRPr="004E38EB" w:rsidRDefault="008F0593" w:rsidP="007937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4E38EB" w:rsidRPr="004E38EB">
        <w:rPr>
          <w:rFonts w:ascii="Times New Roman" w:hAnsi="Times New Roman" w:cs="Times New Roman"/>
          <w:sz w:val="28"/>
          <w:szCs w:val="28"/>
        </w:rPr>
        <w:t>6. Сложная транспортная  схема, отсутствие дорог с твердым  покрытием</w:t>
      </w:r>
      <w:r w:rsidR="00A053A4">
        <w:rPr>
          <w:rFonts w:ascii="Times New Roman" w:hAnsi="Times New Roman" w:cs="Times New Roman"/>
          <w:sz w:val="28"/>
          <w:szCs w:val="28"/>
        </w:rPr>
        <w:t>,</w:t>
      </w:r>
      <w:r w:rsidR="004E38EB" w:rsidRPr="004E38EB">
        <w:rPr>
          <w:rFonts w:ascii="Times New Roman" w:hAnsi="Times New Roman" w:cs="Times New Roman"/>
          <w:sz w:val="28"/>
          <w:szCs w:val="28"/>
        </w:rPr>
        <w:t xml:space="preserve"> за исключением дороги на п. </w:t>
      </w:r>
      <w:proofErr w:type="spellStart"/>
      <w:r w:rsidR="004E38EB" w:rsidRPr="004E38EB">
        <w:rPr>
          <w:rFonts w:ascii="Times New Roman" w:hAnsi="Times New Roman" w:cs="Times New Roman"/>
          <w:sz w:val="28"/>
          <w:szCs w:val="28"/>
        </w:rPr>
        <w:t>Горноправдинск</w:t>
      </w:r>
      <w:proofErr w:type="spellEnd"/>
      <w:r w:rsidR="004E38EB" w:rsidRPr="004E38EB">
        <w:rPr>
          <w:rFonts w:ascii="Times New Roman" w:hAnsi="Times New Roman" w:cs="Times New Roman"/>
          <w:sz w:val="28"/>
          <w:szCs w:val="28"/>
        </w:rPr>
        <w:t>,</w:t>
      </w:r>
      <w:r w:rsidR="00A053A4">
        <w:rPr>
          <w:rFonts w:ascii="Times New Roman" w:hAnsi="Times New Roman" w:cs="Times New Roman"/>
          <w:sz w:val="28"/>
          <w:szCs w:val="28"/>
        </w:rPr>
        <w:t xml:space="preserve"> д</w:t>
      </w:r>
      <w:r w:rsidR="004E38EB" w:rsidRPr="004E38EB">
        <w:rPr>
          <w:rFonts w:ascii="Times New Roman" w:hAnsi="Times New Roman" w:cs="Times New Roman"/>
          <w:sz w:val="28"/>
          <w:szCs w:val="28"/>
        </w:rPr>
        <w:t>.</w:t>
      </w:r>
      <w:r w:rsidR="00A053A4">
        <w:rPr>
          <w:rFonts w:ascii="Times New Roman" w:hAnsi="Times New Roman" w:cs="Times New Roman"/>
          <w:sz w:val="28"/>
          <w:szCs w:val="28"/>
        </w:rPr>
        <w:t xml:space="preserve"> </w:t>
      </w:r>
      <w:proofErr w:type="spellStart"/>
      <w:r w:rsidR="004E38EB" w:rsidRPr="004E38EB">
        <w:rPr>
          <w:rFonts w:ascii="Times New Roman" w:hAnsi="Times New Roman" w:cs="Times New Roman"/>
          <w:sz w:val="28"/>
          <w:szCs w:val="28"/>
        </w:rPr>
        <w:t>Шапша</w:t>
      </w:r>
      <w:proofErr w:type="spellEnd"/>
      <w:r w:rsidR="004E38EB" w:rsidRPr="004E38EB">
        <w:rPr>
          <w:rFonts w:ascii="Times New Roman" w:hAnsi="Times New Roman" w:cs="Times New Roman"/>
          <w:sz w:val="28"/>
          <w:szCs w:val="28"/>
        </w:rPr>
        <w:t xml:space="preserve">, </w:t>
      </w:r>
      <w:r w:rsidR="00A053A4">
        <w:rPr>
          <w:rFonts w:ascii="Times New Roman" w:hAnsi="Times New Roman" w:cs="Times New Roman"/>
          <w:sz w:val="28"/>
          <w:szCs w:val="28"/>
        </w:rPr>
        <w:t xml:space="preserve">               </w:t>
      </w:r>
      <w:r w:rsidR="004E38EB" w:rsidRPr="004E38EB">
        <w:rPr>
          <w:rFonts w:ascii="Times New Roman" w:hAnsi="Times New Roman" w:cs="Times New Roman"/>
          <w:sz w:val="28"/>
          <w:szCs w:val="28"/>
        </w:rPr>
        <w:t xml:space="preserve">с. </w:t>
      </w:r>
      <w:proofErr w:type="spellStart"/>
      <w:r w:rsidR="004E38EB" w:rsidRPr="004E38EB">
        <w:rPr>
          <w:rFonts w:ascii="Times New Roman" w:hAnsi="Times New Roman" w:cs="Times New Roman"/>
          <w:sz w:val="28"/>
          <w:szCs w:val="28"/>
        </w:rPr>
        <w:t>Батово</w:t>
      </w:r>
      <w:proofErr w:type="spellEnd"/>
      <w:r w:rsidR="004E38EB" w:rsidRPr="004E38EB">
        <w:rPr>
          <w:rFonts w:ascii="Times New Roman" w:hAnsi="Times New Roman" w:cs="Times New Roman"/>
          <w:sz w:val="28"/>
          <w:szCs w:val="28"/>
        </w:rPr>
        <w:t>, д.</w:t>
      </w:r>
      <w:r w:rsidR="00A053A4">
        <w:rPr>
          <w:rFonts w:ascii="Times New Roman" w:hAnsi="Times New Roman" w:cs="Times New Roman"/>
          <w:sz w:val="28"/>
          <w:szCs w:val="28"/>
        </w:rPr>
        <w:t xml:space="preserve"> </w:t>
      </w:r>
      <w:r w:rsidR="004E38EB" w:rsidRPr="004E38EB">
        <w:rPr>
          <w:rFonts w:ascii="Times New Roman" w:hAnsi="Times New Roman" w:cs="Times New Roman"/>
          <w:sz w:val="28"/>
          <w:szCs w:val="28"/>
        </w:rPr>
        <w:t>Ярки.</w:t>
      </w:r>
    </w:p>
    <w:p w:rsidR="00EF6280" w:rsidRDefault="008F0593" w:rsidP="00A05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E38EB" w:rsidRPr="004E38EB">
        <w:rPr>
          <w:rFonts w:ascii="Times New Roman" w:hAnsi="Times New Roman" w:cs="Times New Roman"/>
          <w:sz w:val="28"/>
          <w:szCs w:val="28"/>
        </w:rPr>
        <w:t>7. Не создано производств, направленных на глубокую перер</w:t>
      </w:r>
      <w:r w:rsidR="00EF6280">
        <w:rPr>
          <w:rFonts w:ascii="Times New Roman" w:hAnsi="Times New Roman" w:cs="Times New Roman"/>
          <w:sz w:val="28"/>
          <w:szCs w:val="28"/>
        </w:rPr>
        <w:t>аботку дикоросов, рыбы,</w:t>
      </w:r>
      <w:r w:rsidR="001343C1">
        <w:rPr>
          <w:rFonts w:ascii="Times New Roman" w:hAnsi="Times New Roman" w:cs="Times New Roman"/>
          <w:sz w:val="28"/>
          <w:szCs w:val="28"/>
        </w:rPr>
        <w:t xml:space="preserve"> промысловой продукции</w:t>
      </w:r>
      <w:r w:rsidR="00EF6280">
        <w:rPr>
          <w:rFonts w:ascii="Times New Roman" w:hAnsi="Times New Roman" w:cs="Times New Roman"/>
          <w:sz w:val="28"/>
          <w:szCs w:val="28"/>
        </w:rPr>
        <w:t xml:space="preserve"> </w:t>
      </w:r>
      <w:r w:rsidR="004E38EB" w:rsidRPr="004E38EB">
        <w:rPr>
          <w:rFonts w:ascii="Times New Roman" w:hAnsi="Times New Roman" w:cs="Times New Roman"/>
          <w:sz w:val="28"/>
          <w:szCs w:val="28"/>
        </w:rPr>
        <w:t>на территории сельских поселений района.</w:t>
      </w:r>
    </w:p>
    <w:p w:rsidR="006001DD" w:rsidRDefault="006001DD" w:rsidP="00A053A4">
      <w:pPr>
        <w:spacing w:after="0" w:line="240" w:lineRule="auto"/>
        <w:jc w:val="both"/>
        <w:rPr>
          <w:rFonts w:ascii="Times New Roman" w:hAnsi="Times New Roman" w:cs="Times New Roman"/>
          <w:b/>
          <w:sz w:val="28"/>
          <w:szCs w:val="28"/>
        </w:rPr>
      </w:pPr>
    </w:p>
    <w:p w:rsidR="00A053A4" w:rsidRDefault="004B7EB7" w:rsidP="00A949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CC4D78">
        <w:rPr>
          <w:rFonts w:ascii="Times New Roman" w:hAnsi="Times New Roman" w:cs="Times New Roman"/>
          <w:b/>
          <w:sz w:val="28"/>
          <w:szCs w:val="28"/>
        </w:rPr>
        <w:t>3</w:t>
      </w:r>
      <w:r>
        <w:rPr>
          <w:rFonts w:ascii="Times New Roman" w:hAnsi="Times New Roman" w:cs="Times New Roman"/>
          <w:b/>
          <w:sz w:val="28"/>
          <w:szCs w:val="28"/>
        </w:rPr>
        <w:t xml:space="preserve">. </w:t>
      </w:r>
      <w:r w:rsidR="004E38EB" w:rsidRPr="004E38EB">
        <w:rPr>
          <w:rFonts w:ascii="Times New Roman" w:hAnsi="Times New Roman" w:cs="Times New Roman"/>
          <w:b/>
          <w:sz w:val="28"/>
          <w:szCs w:val="28"/>
        </w:rPr>
        <w:t>Основные це</w:t>
      </w:r>
      <w:r w:rsidR="00CC4D78">
        <w:rPr>
          <w:rFonts w:ascii="Times New Roman" w:hAnsi="Times New Roman" w:cs="Times New Roman"/>
          <w:b/>
          <w:sz w:val="28"/>
          <w:szCs w:val="28"/>
        </w:rPr>
        <w:t xml:space="preserve">ли и задачи </w:t>
      </w:r>
      <w:r w:rsidR="004E38EB" w:rsidRPr="004E38EB">
        <w:rPr>
          <w:rFonts w:ascii="Times New Roman" w:hAnsi="Times New Roman" w:cs="Times New Roman"/>
          <w:b/>
          <w:sz w:val="28"/>
          <w:szCs w:val="28"/>
        </w:rPr>
        <w:t xml:space="preserve"> программы</w:t>
      </w:r>
      <w:r w:rsidR="00CC4D78">
        <w:rPr>
          <w:rFonts w:ascii="Times New Roman" w:hAnsi="Times New Roman" w:cs="Times New Roman"/>
          <w:b/>
          <w:sz w:val="28"/>
          <w:szCs w:val="28"/>
        </w:rPr>
        <w:t xml:space="preserve">, оценка ожидаемой </w:t>
      </w:r>
      <w:r w:rsidR="00D67A4B">
        <w:rPr>
          <w:rFonts w:ascii="Times New Roman" w:hAnsi="Times New Roman" w:cs="Times New Roman"/>
          <w:b/>
          <w:sz w:val="28"/>
          <w:szCs w:val="28"/>
        </w:rPr>
        <w:t>эффектив</w:t>
      </w:r>
      <w:r w:rsidR="00CC4D78">
        <w:rPr>
          <w:rFonts w:ascii="Times New Roman" w:hAnsi="Times New Roman" w:cs="Times New Roman"/>
          <w:b/>
          <w:sz w:val="28"/>
          <w:szCs w:val="28"/>
        </w:rPr>
        <w:t>ности</w:t>
      </w:r>
      <w:r w:rsidR="00B50263">
        <w:rPr>
          <w:rFonts w:ascii="Times New Roman" w:hAnsi="Times New Roman" w:cs="Times New Roman"/>
          <w:b/>
          <w:sz w:val="28"/>
          <w:szCs w:val="28"/>
        </w:rPr>
        <w:t xml:space="preserve"> П</w:t>
      </w:r>
      <w:r>
        <w:rPr>
          <w:rFonts w:ascii="Times New Roman" w:hAnsi="Times New Roman" w:cs="Times New Roman"/>
          <w:b/>
          <w:sz w:val="28"/>
          <w:szCs w:val="28"/>
        </w:rPr>
        <w:t>рограммы</w:t>
      </w:r>
    </w:p>
    <w:p w:rsidR="00A949F7" w:rsidRDefault="00A949F7" w:rsidP="00A949F7">
      <w:pPr>
        <w:spacing w:after="0" w:line="240" w:lineRule="auto"/>
        <w:jc w:val="center"/>
        <w:rPr>
          <w:rFonts w:ascii="Times New Roman" w:hAnsi="Times New Roman" w:cs="Times New Roman"/>
          <w:b/>
          <w:sz w:val="28"/>
          <w:szCs w:val="28"/>
        </w:rPr>
      </w:pPr>
    </w:p>
    <w:p w:rsidR="004E38EB" w:rsidRPr="00A053A4" w:rsidRDefault="00A053A4" w:rsidP="00A053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4B7EB7" w:rsidRPr="00892FB8">
        <w:rPr>
          <w:rFonts w:ascii="Times New Roman" w:hAnsi="Times New Roman" w:cs="Times New Roman"/>
          <w:b/>
          <w:sz w:val="28"/>
          <w:szCs w:val="28"/>
        </w:rPr>
        <w:t>3.1.</w:t>
      </w:r>
      <w:r w:rsidR="00A949F7" w:rsidRPr="00892FB8">
        <w:rPr>
          <w:rFonts w:ascii="Times New Roman" w:hAnsi="Times New Roman" w:cs="Times New Roman"/>
          <w:b/>
          <w:sz w:val="28"/>
          <w:szCs w:val="28"/>
        </w:rPr>
        <w:t xml:space="preserve"> </w:t>
      </w:r>
      <w:r w:rsidR="004E38EB" w:rsidRPr="00892FB8">
        <w:rPr>
          <w:rFonts w:ascii="Times New Roman" w:hAnsi="Times New Roman" w:cs="Times New Roman"/>
          <w:b/>
          <w:sz w:val="28"/>
          <w:szCs w:val="28"/>
        </w:rPr>
        <w:t>Цель:</w:t>
      </w:r>
      <w:r w:rsidR="00A949F7">
        <w:rPr>
          <w:rFonts w:ascii="Times New Roman" w:hAnsi="Times New Roman" w:cs="Times New Roman"/>
          <w:sz w:val="28"/>
          <w:szCs w:val="28"/>
        </w:rPr>
        <w:t xml:space="preserve"> </w:t>
      </w:r>
      <w:r w:rsidR="004E38EB" w:rsidRPr="004E38EB">
        <w:rPr>
          <w:rFonts w:ascii="Times New Roman" w:hAnsi="Times New Roman" w:cs="Times New Roman"/>
          <w:sz w:val="28"/>
          <w:szCs w:val="28"/>
        </w:rPr>
        <w:t xml:space="preserve"> Эффективное </w:t>
      </w:r>
      <w:r w:rsidR="00A949F7">
        <w:rPr>
          <w:rFonts w:ascii="Times New Roman" w:hAnsi="Times New Roman" w:cs="Times New Roman"/>
          <w:sz w:val="28"/>
          <w:szCs w:val="28"/>
        </w:rPr>
        <w:t xml:space="preserve"> </w:t>
      </w:r>
      <w:r w:rsidR="004E38EB" w:rsidRPr="004E38EB">
        <w:rPr>
          <w:rFonts w:ascii="Times New Roman" w:hAnsi="Times New Roman" w:cs="Times New Roman"/>
          <w:sz w:val="28"/>
          <w:szCs w:val="28"/>
        </w:rPr>
        <w:t>использование</w:t>
      </w:r>
      <w:r w:rsidR="00A949F7">
        <w:rPr>
          <w:rFonts w:ascii="Times New Roman" w:hAnsi="Times New Roman" w:cs="Times New Roman"/>
          <w:sz w:val="28"/>
          <w:szCs w:val="28"/>
        </w:rPr>
        <w:t xml:space="preserve"> </w:t>
      </w:r>
      <w:r w:rsidR="004E38EB" w:rsidRPr="004E38EB">
        <w:rPr>
          <w:rFonts w:ascii="Times New Roman" w:hAnsi="Times New Roman" w:cs="Times New Roman"/>
          <w:sz w:val="28"/>
          <w:szCs w:val="28"/>
        </w:rPr>
        <w:t xml:space="preserve"> сельскохозяйственного потенциала района, направленное на создание дополнительных рабочих ме</w:t>
      </w:r>
      <w:proofErr w:type="gramStart"/>
      <w:r w:rsidR="004E38EB" w:rsidRPr="004E38EB">
        <w:rPr>
          <w:rFonts w:ascii="Times New Roman" w:hAnsi="Times New Roman" w:cs="Times New Roman"/>
          <w:sz w:val="28"/>
          <w:szCs w:val="28"/>
        </w:rPr>
        <w:t>ст в пр</w:t>
      </w:r>
      <w:proofErr w:type="gramEnd"/>
      <w:r w:rsidR="004E38EB" w:rsidRPr="004E38EB">
        <w:rPr>
          <w:rFonts w:ascii="Times New Roman" w:hAnsi="Times New Roman" w:cs="Times New Roman"/>
          <w:sz w:val="28"/>
          <w:szCs w:val="28"/>
        </w:rPr>
        <w:t>иоритетном для экономики агропромышленном секторе на среднесрочную</w:t>
      </w:r>
      <w:r>
        <w:rPr>
          <w:rFonts w:ascii="Times New Roman" w:hAnsi="Times New Roman" w:cs="Times New Roman"/>
          <w:sz w:val="28"/>
          <w:szCs w:val="28"/>
        </w:rPr>
        <w:t xml:space="preserve"> перспективу</w:t>
      </w:r>
      <w:r w:rsidR="004E38EB" w:rsidRPr="004E38EB">
        <w:rPr>
          <w:rFonts w:ascii="Times New Roman" w:hAnsi="Times New Roman" w:cs="Times New Roman"/>
          <w:sz w:val="28"/>
          <w:szCs w:val="28"/>
        </w:rPr>
        <w:t xml:space="preserve"> посредством создания условий для организации обрабатывающих производств, развития заготовительной деятельности и реализации продукции.</w:t>
      </w:r>
    </w:p>
    <w:p w:rsidR="004E38EB" w:rsidRPr="004E38EB" w:rsidRDefault="004E38EB" w:rsidP="0079372F">
      <w:pPr>
        <w:spacing w:after="0" w:line="240" w:lineRule="auto"/>
        <w:ind w:firstLine="708"/>
        <w:jc w:val="both"/>
        <w:rPr>
          <w:rFonts w:ascii="Times New Roman" w:hAnsi="Times New Roman" w:cs="Times New Roman"/>
          <w:sz w:val="28"/>
          <w:szCs w:val="28"/>
        </w:rPr>
      </w:pPr>
      <w:r w:rsidRPr="004E38EB">
        <w:rPr>
          <w:rFonts w:ascii="Times New Roman" w:hAnsi="Times New Roman" w:cs="Times New Roman"/>
          <w:sz w:val="28"/>
          <w:szCs w:val="28"/>
        </w:rPr>
        <w:t xml:space="preserve">Решение вопросов по развитию  агропромышленного комплекса  является одной из составляющих социально-экономического развития района, так как занятие населения   производством сельскохозяйственной продукции,  </w:t>
      </w:r>
      <w:proofErr w:type="spellStart"/>
      <w:r w:rsidRPr="004E38EB">
        <w:rPr>
          <w:rFonts w:ascii="Times New Roman" w:hAnsi="Times New Roman" w:cs="Times New Roman"/>
          <w:sz w:val="28"/>
          <w:szCs w:val="28"/>
        </w:rPr>
        <w:t>рыбодобычей</w:t>
      </w:r>
      <w:proofErr w:type="spellEnd"/>
      <w:r w:rsidRPr="004E38EB">
        <w:rPr>
          <w:rFonts w:ascii="Times New Roman" w:hAnsi="Times New Roman" w:cs="Times New Roman"/>
          <w:sz w:val="28"/>
          <w:szCs w:val="28"/>
        </w:rPr>
        <w:t>, загот</w:t>
      </w:r>
      <w:r w:rsidR="00EF6280">
        <w:rPr>
          <w:rFonts w:ascii="Times New Roman" w:hAnsi="Times New Roman" w:cs="Times New Roman"/>
          <w:sz w:val="28"/>
          <w:szCs w:val="28"/>
        </w:rPr>
        <w:t>овкой   дикоросов</w:t>
      </w:r>
      <w:r w:rsidR="001343C1">
        <w:rPr>
          <w:rFonts w:ascii="Times New Roman" w:hAnsi="Times New Roman" w:cs="Times New Roman"/>
          <w:sz w:val="28"/>
          <w:szCs w:val="28"/>
        </w:rPr>
        <w:t>, промыслового сырья</w:t>
      </w:r>
      <w:r w:rsidRPr="004E38EB">
        <w:rPr>
          <w:rFonts w:ascii="Times New Roman" w:hAnsi="Times New Roman" w:cs="Times New Roman"/>
          <w:sz w:val="28"/>
          <w:szCs w:val="28"/>
        </w:rPr>
        <w:t xml:space="preserve"> обеспечивает  не только  экономический аспект – увеличение доходов и благосостояния </w:t>
      </w:r>
      <w:r w:rsidR="00A053A4">
        <w:rPr>
          <w:rFonts w:ascii="Times New Roman" w:hAnsi="Times New Roman" w:cs="Times New Roman"/>
          <w:sz w:val="28"/>
          <w:szCs w:val="28"/>
        </w:rPr>
        <w:t xml:space="preserve">            </w:t>
      </w:r>
      <w:r w:rsidRPr="004E38EB">
        <w:rPr>
          <w:rFonts w:ascii="Times New Roman" w:hAnsi="Times New Roman" w:cs="Times New Roman"/>
          <w:sz w:val="28"/>
          <w:szCs w:val="28"/>
        </w:rPr>
        <w:t xml:space="preserve">людей, но и решает  вопросы социального характера,  решает проблемы безработицы на селе.  Основной задачей развития  данных  отраслей  является  оказание поддержки тем сельскохозяйственным товаропроизводителям, рыбодобывающим предприятиям, национальным общинам, которые имеют потенциальные преимущества по производству продукции, вылову рыбы, заготовке дикоросов, но без финансовой поддержки и регулирования  не могут в полной мере реализовать свой потенциал. </w:t>
      </w:r>
    </w:p>
    <w:p w:rsidR="004E38EB" w:rsidRPr="004E38EB" w:rsidRDefault="004B7EB7" w:rsidP="0079372F">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3.2.</w:t>
      </w:r>
      <w:r w:rsidR="00892FB8">
        <w:rPr>
          <w:rFonts w:ascii="Times New Roman" w:hAnsi="Times New Roman" w:cs="Times New Roman"/>
          <w:b/>
          <w:sz w:val="28"/>
          <w:szCs w:val="28"/>
        </w:rPr>
        <w:t xml:space="preserve"> </w:t>
      </w:r>
      <w:r w:rsidR="004E38EB" w:rsidRPr="004E38EB">
        <w:rPr>
          <w:rFonts w:ascii="Times New Roman" w:hAnsi="Times New Roman" w:cs="Times New Roman"/>
          <w:b/>
          <w:sz w:val="28"/>
          <w:szCs w:val="28"/>
        </w:rPr>
        <w:t xml:space="preserve">Задачи: </w:t>
      </w:r>
    </w:p>
    <w:p w:rsidR="00C82C67" w:rsidRPr="00892FB8" w:rsidRDefault="004E38EB" w:rsidP="00A053A4">
      <w:pPr>
        <w:spacing w:after="0" w:line="240" w:lineRule="auto"/>
        <w:ind w:firstLine="708"/>
        <w:jc w:val="both"/>
        <w:rPr>
          <w:rFonts w:ascii="Calibri" w:hAnsi="Calibri" w:cs="Calibri"/>
        </w:rPr>
      </w:pPr>
      <w:r w:rsidRPr="00892FB8">
        <w:rPr>
          <w:rFonts w:ascii="Times New Roman" w:hAnsi="Times New Roman" w:cs="Times New Roman"/>
          <w:sz w:val="28"/>
          <w:szCs w:val="28"/>
        </w:rPr>
        <w:t>1. Поддержка сельскохозя</w:t>
      </w:r>
      <w:r w:rsidR="00EF6280" w:rsidRPr="00892FB8">
        <w:rPr>
          <w:rFonts w:ascii="Times New Roman" w:hAnsi="Times New Roman" w:cs="Times New Roman"/>
          <w:sz w:val="28"/>
          <w:szCs w:val="28"/>
        </w:rPr>
        <w:t>йственного производства</w:t>
      </w:r>
      <w:r w:rsidR="006001DD">
        <w:rPr>
          <w:rFonts w:ascii="Times New Roman" w:hAnsi="Times New Roman" w:cs="Times New Roman"/>
          <w:sz w:val="28"/>
          <w:szCs w:val="28"/>
        </w:rPr>
        <w:t>.</w:t>
      </w:r>
    </w:p>
    <w:p w:rsidR="004E38EB" w:rsidRPr="004E38EB" w:rsidRDefault="004E38EB" w:rsidP="0079372F">
      <w:pPr>
        <w:spacing w:after="0" w:line="240" w:lineRule="auto"/>
        <w:ind w:firstLine="708"/>
        <w:jc w:val="both"/>
        <w:rPr>
          <w:rFonts w:ascii="Times New Roman" w:hAnsi="Times New Roman" w:cs="Times New Roman"/>
          <w:sz w:val="28"/>
          <w:szCs w:val="28"/>
        </w:rPr>
      </w:pPr>
      <w:r w:rsidRPr="004E38EB">
        <w:rPr>
          <w:rFonts w:ascii="Times New Roman" w:hAnsi="Times New Roman" w:cs="Times New Roman"/>
          <w:sz w:val="28"/>
          <w:szCs w:val="28"/>
        </w:rPr>
        <w:t>Молочное производство планируется разви</w:t>
      </w:r>
      <w:r w:rsidR="00A053A4">
        <w:rPr>
          <w:rFonts w:ascii="Times New Roman" w:hAnsi="Times New Roman" w:cs="Times New Roman"/>
          <w:sz w:val="28"/>
          <w:szCs w:val="28"/>
        </w:rPr>
        <w:t>вать вблизи  населенных пунктов</w:t>
      </w:r>
      <w:r w:rsidRPr="004E38EB">
        <w:rPr>
          <w:rFonts w:ascii="Times New Roman" w:hAnsi="Times New Roman" w:cs="Times New Roman"/>
          <w:sz w:val="28"/>
          <w:szCs w:val="28"/>
        </w:rPr>
        <w:t xml:space="preserve"> в предприят</w:t>
      </w:r>
      <w:r w:rsidR="008F0593">
        <w:rPr>
          <w:rFonts w:ascii="Times New Roman" w:hAnsi="Times New Roman" w:cs="Times New Roman"/>
          <w:sz w:val="28"/>
          <w:szCs w:val="28"/>
        </w:rPr>
        <w:t>иях, имеющих земельные участки-</w:t>
      </w:r>
      <w:r w:rsidRPr="004E38EB">
        <w:rPr>
          <w:rFonts w:ascii="Times New Roman" w:hAnsi="Times New Roman" w:cs="Times New Roman"/>
          <w:sz w:val="28"/>
          <w:szCs w:val="28"/>
        </w:rPr>
        <w:t xml:space="preserve">сенокосы,  обеспечивающие возможность ежегодной заготовки грубых и сочных кормов в полном объеме.  </w:t>
      </w:r>
    </w:p>
    <w:p w:rsidR="004E38EB" w:rsidRPr="004E38EB" w:rsidRDefault="004E38EB" w:rsidP="0079372F">
      <w:pPr>
        <w:spacing w:after="0" w:line="240" w:lineRule="auto"/>
        <w:ind w:firstLine="708"/>
        <w:jc w:val="both"/>
        <w:rPr>
          <w:rFonts w:ascii="Times New Roman" w:hAnsi="Times New Roman" w:cs="Times New Roman"/>
          <w:sz w:val="28"/>
          <w:szCs w:val="28"/>
        </w:rPr>
      </w:pPr>
      <w:r w:rsidRPr="004E38EB">
        <w:rPr>
          <w:rFonts w:ascii="Times New Roman" w:hAnsi="Times New Roman" w:cs="Times New Roman"/>
          <w:sz w:val="28"/>
          <w:szCs w:val="28"/>
        </w:rPr>
        <w:t xml:space="preserve">Развитию мясного скотоводства может способствовать строительство  новых  </w:t>
      </w:r>
      <w:proofErr w:type="spellStart"/>
      <w:r w:rsidRPr="004E38EB">
        <w:rPr>
          <w:rFonts w:ascii="Times New Roman" w:hAnsi="Times New Roman" w:cs="Times New Roman"/>
          <w:sz w:val="28"/>
          <w:szCs w:val="28"/>
        </w:rPr>
        <w:t>миниферм</w:t>
      </w:r>
      <w:proofErr w:type="spellEnd"/>
      <w:r w:rsidRPr="004E38EB">
        <w:rPr>
          <w:rFonts w:ascii="Times New Roman" w:hAnsi="Times New Roman" w:cs="Times New Roman"/>
          <w:sz w:val="28"/>
          <w:szCs w:val="28"/>
        </w:rPr>
        <w:t xml:space="preserve"> или  увеличение наполн</w:t>
      </w:r>
      <w:r w:rsidR="00A053A4">
        <w:rPr>
          <w:rFonts w:ascii="Times New Roman" w:hAnsi="Times New Roman" w:cs="Times New Roman"/>
          <w:sz w:val="28"/>
          <w:szCs w:val="28"/>
        </w:rPr>
        <w:t xml:space="preserve">яемости  существующих </w:t>
      </w:r>
      <w:proofErr w:type="gramStart"/>
      <w:r w:rsidR="00A053A4">
        <w:rPr>
          <w:rFonts w:ascii="Times New Roman" w:hAnsi="Times New Roman" w:cs="Times New Roman"/>
          <w:sz w:val="28"/>
          <w:szCs w:val="28"/>
        </w:rPr>
        <w:t>мощностей</w:t>
      </w:r>
      <w:proofErr w:type="gramEnd"/>
      <w:r w:rsidRPr="004E38EB">
        <w:rPr>
          <w:rFonts w:ascii="Times New Roman" w:hAnsi="Times New Roman" w:cs="Times New Roman"/>
          <w:sz w:val="28"/>
          <w:szCs w:val="28"/>
        </w:rPr>
        <w:t xml:space="preserve"> как по производству мяса  свиней, так и мяса крупного и мелкого рогатого скота. </w:t>
      </w:r>
    </w:p>
    <w:p w:rsidR="004E38EB" w:rsidRPr="00892FB8" w:rsidRDefault="004E38EB" w:rsidP="0079372F">
      <w:pPr>
        <w:spacing w:after="0" w:line="240" w:lineRule="auto"/>
        <w:ind w:firstLine="708"/>
        <w:jc w:val="both"/>
        <w:rPr>
          <w:rFonts w:ascii="Times New Roman" w:hAnsi="Times New Roman" w:cs="Times New Roman"/>
          <w:sz w:val="28"/>
          <w:szCs w:val="28"/>
        </w:rPr>
      </w:pPr>
      <w:r w:rsidRPr="00892FB8">
        <w:rPr>
          <w:rFonts w:ascii="Times New Roman" w:hAnsi="Times New Roman" w:cs="Times New Roman"/>
          <w:sz w:val="28"/>
          <w:szCs w:val="28"/>
        </w:rPr>
        <w:t xml:space="preserve">2. Развитие традиционных видов </w:t>
      </w:r>
      <w:r w:rsidR="00EF6280" w:rsidRPr="00892FB8">
        <w:rPr>
          <w:rFonts w:ascii="Times New Roman" w:hAnsi="Times New Roman" w:cs="Times New Roman"/>
          <w:sz w:val="28"/>
          <w:szCs w:val="28"/>
        </w:rPr>
        <w:t xml:space="preserve"> хозяйственной </w:t>
      </w:r>
      <w:r w:rsidRPr="00892FB8">
        <w:rPr>
          <w:rFonts w:ascii="Times New Roman" w:hAnsi="Times New Roman" w:cs="Times New Roman"/>
          <w:sz w:val="28"/>
          <w:szCs w:val="28"/>
        </w:rPr>
        <w:t>деятел</w:t>
      </w:r>
      <w:r w:rsidR="00EF6280" w:rsidRPr="00892FB8">
        <w:rPr>
          <w:rFonts w:ascii="Times New Roman" w:hAnsi="Times New Roman" w:cs="Times New Roman"/>
          <w:sz w:val="28"/>
          <w:szCs w:val="28"/>
        </w:rPr>
        <w:t>ьности</w:t>
      </w:r>
      <w:r w:rsidR="006001DD">
        <w:rPr>
          <w:rFonts w:ascii="Times New Roman" w:hAnsi="Times New Roman" w:cs="Times New Roman"/>
          <w:sz w:val="28"/>
          <w:szCs w:val="28"/>
        </w:rPr>
        <w:t>.</w:t>
      </w:r>
    </w:p>
    <w:p w:rsidR="00BA42EA" w:rsidRDefault="00BA42EA" w:rsidP="0079372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повышения товарности производства следует обратить особое внимание  на переработку  продукции  традиционного сектора экономики, качество и привлекательность выпускаемых товаров. Отсутствие  перерабатывающих производств </w:t>
      </w:r>
      <w:r w:rsidR="00A053A4">
        <w:rPr>
          <w:rFonts w:ascii="Times New Roman" w:hAnsi="Times New Roman"/>
          <w:sz w:val="28"/>
          <w:szCs w:val="28"/>
        </w:rPr>
        <w:t>–</w:t>
      </w:r>
      <w:r>
        <w:rPr>
          <w:rFonts w:ascii="Times New Roman" w:hAnsi="Times New Roman"/>
          <w:sz w:val="28"/>
          <w:szCs w:val="28"/>
        </w:rPr>
        <w:t xml:space="preserve"> давняя проблема развития     сельскохозяйственной отрасли района. Сложность здесь заключается в обосновании размещения  таких мощностей на  его территории.</w:t>
      </w:r>
    </w:p>
    <w:p w:rsidR="006001DD" w:rsidRDefault="00BA42EA" w:rsidP="00793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eastAsia="Times New Roman" w:hAnsi="Times New Roman"/>
          <w:sz w:val="28"/>
          <w:szCs w:val="28"/>
        </w:rPr>
        <w:tab/>
      </w:r>
      <w:r>
        <w:rPr>
          <w:rFonts w:ascii="Times New Roman" w:hAnsi="Times New Roman"/>
          <w:sz w:val="28"/>
          <w:szCs w:val="28"/>
        </w:rPr>
        <w:t xml:space="preserve">С </w:t>
      </w:r>
      <w:r w:rsidR="006001DD">
        <w:rPr>
          <w:rFonts w:ascii="Times New Roman" w:hAnsi="Times New Roman"/>
          <w:sz w:val="28"/>
          <w:szCs w:val="28"/>
        </w:rPr>
        <w:t xml:space="preserve">  </w:t>
      </w:r>
      <w:r>
        <w:rPr>
          <w:rFonts w:ascii="Times New Roman" w:hAnsi="Times New Roman"/>
          <w:sz w:val="28"/>
          <w:szCs w:val="28"/>
        </w:rPr>
        <w:t xml:space="preserve">учетом  </w:t>
      </w:r>
      <w:r w:rsidR="006001DD">
        <w:rPr>
          <w:rFonts w:ascii="Times New Roman" w:hAnsi="Times New Roman"/>
          <w:sz w:val="28"/>
          <w:szCs w:val="28"/>
        </w:rPr>
        <w:t xml:space="preserve">   </w:t>
      </w:r>
      <w:r>
        <w:rPr>
          <w:rFonts w:ascii="Times New Roman" w:hAnsi="Times New Roman"/>
          <w:sz w:val="28"/>
          <w:szCs w:val="28"/>
        </w:rPr>
        <w:t xml:space="preserve">имеющихся </w:t>
      </w:r>
      <w:r w:rsidR="006001DD">
        <w:rPr>
          <w:rFonts w:ascii="Times New Roman" w:hAnsi="Times New Roman"/>
          <w:sz w:val="28"/>
          <w:szCs w:val="28"/>
        </w:rPr>
        <w:t xml:space="preserve">   </w:t>
      </w:r>
      <w:r>
        <w:rPr>
          <w:rFonts w:ascii="Times New Roman" w:hAnsi="Times New Roman"/>
          <w:sz w:val="28"/>
          <w:szCs w:val="28"/>
        </w:rPr>
        <w:t xml:space="preserve">возможностей </w:t>
      </w:r>
      <w:r w:rsidR="006001DD">
        <w:rPr>
          <w:rFonts w:ascii="Times New Roman" w:hAnsi="Times New Roman"/>
          <w:sz w:val="28"/>
          <w:szCs w:val="28"/>
        </w:rPr>
        <w:t xml:space="preserve">   </w:t>
      </w:r>
      <w:r>
        <w:rPr>
          <w:rFonts w:ascii="Times New Roman" w:hAnsi="Times New Roman"/>
          <w:sz w:val="28"/>
          <w:szCs w:val="28"/>
        </w:rPr>
        <w:t xml:space="preserve">по </w:t>
      </w:r>
      <w:r w:rsidR="006001DD">
        <w:rPr>
          <w:rFonts w:ascii="Times New Roman" w:hAnsi="Times New Roman"/>
          <w:sz w:val="28"/>
          <w:szCs w:val="28"/>
        </w:rPr>
        <w:t xml:space="preserve">   </w:t>
      </w:r>
      <w:r>
        <w:rPr>
          <w:rFonts w:ascii="Times New Roman" w:hAnsi="Times New Roman"/>
          <w:sz w:val="28"/>
          <w:szCs w:val="28"/>
        </w:rPr>
        <w:t xml:space="preserve">заготовке </w:t>
      </w:r>
      <w:r w:rsidR="006001DD">
        <w:rPr>
          <w:rFonts w:ascii="Times New Roman" w:hAnsi="Times New Roman"/>
          <w:sz w:val="28"/>
          <w:szCs w:val="28"/>
        </w:rPr>
        <w:t xml:space="preserve">   </w:t>
      </w:r>
      <w:r>
        <w:rPr>
          <w:rFonts w:ascii="Times New Roman" w:hAnsi="Times New Roman"/>
          <w:sz w:val="28"/>
          <w:szCs w:val="28"/>
        </w:rPr>
        <w:t xml:space="preserve">дикоросов, </w:t>
      </w:r>
    </w:p>
    <w:p w:rsidR="00BA42EA" w:rsidRDefault="00BA42EA" w:rsidP="00793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rPr>
      </w:pPr>
      <w:r>
        <w:rPr>
          <w:rFonts w:ascii="Times New Roman" w:hAnsi="Times New Roman"/>
          <w:sz w:val="28"/>
          <w:szCs w:val="28"/>
        </w:rPr>
        <w:lastRenderedPageBreak/>
        <w:t>картофеля, овощей, рыбы</w:t>
      </w:r>
      <w:r w:rsidR="001343C1">
        <w:rPr>
          <w:rFonts w:ascii="Times New Roman" w:hAnsi="Times New Roman"/>
          <w:sz w:val="28"/>
          <w:szCs w:val="28"/>
        </w:rPr>
        <w:t>, промыслового сырья</w:t>
      </w:r>
      <w:r w:rsidR="00A053A4">
        <w:rPr>
          <w:rFonts w:ascii="Times New Roman" w:hAnsi="Times New Roman"/>
          <w:sz w:val="28"/>
          <w:szCs w:val="28"/>
        </w:rPr>
        <w:t xml:space="preserve"> сегодня</w:t>
      </w:r>
      <w:r>
        <w:rPr>
          <w:rFonts w:ascii="Times New Roman" w:hAnsi="Times New Roman"/>
          <w:sz w:val="28"/>
          <w:szCs w:val="28"/>
        </w:rPr>
        <w:t xml:space="preserve"> назрела необходимость  создания в районе  производства, связанного  с заготовк</w:t>
      </w:r>
      <w:r w:rsidR="00151A5D">
        <w:rPr>
          <w:rFonts w:ascii="Times New Roman" w:hAnsi="Times New Roman"/>
          <w:sz w:val="28"/>
          <w:szCs w:val="28"/>
        </w:rPr>
        <w:t>ой и переработкой  данной продукции</w:t>
      </w:r>
      <w:r>
        <w:rPr>
          <w:rFonts w:ascii="Times New Roman" w:hAnsi="Times New Roman"/>
          <w:sz w:val="28"/>
          <w:szCs w:val="28"/>
        </w:rPr>
        <w:t xml:space="preserve"> или </w:t>
      </w:r>
      <w:r>
        <w:rPr>
          <w:rFonts w:ascii="Times New Roman" w:eastAsia="Times New Roman" w:hAnsi="Times New Roman"/>
          <w:sz w:val="28"/>
          <w:szCs w:val="28"/>
        </w:rPr>
        <w:t>созданием сист</w:t>
      </w:r>
      <w:r w:rsidR="00A053A4">
        <w:rPr>
          <w:rFonts w:ascii="Times New Roman" w:eastAsia="Times New Roman" w:hAnsi="Times New Roman"/>
          <w:sz w:val="28"/>
          <w:szCs w:val="28"/>
        </w:rPr>
        <w:t>емы управления, направленной на организацию деятельности</w:t>
      </w:r>
      <w:r>
        <w:rPr>
          <w:rFonts w:ascii="Times New Roman" w:eastAsia="Times New Roman" w:hAnsi="Times New Roman"/>
          <w:sz w:val="28"/>
          <w:szCs w:val="28"/>
        </w:rPr>
        <w:t xml:space="preserve"> отраслевого специализированного холдинга по заготовке  данной продукции. Администрацией района  сформированы концептуальные предложения по созданию системы «Холдинг» и направлены в органы исполнительной власти автономного округа для включения инвестиционного проекта в отраслевую программу округа. </w:t>
      </w:r>
      <w:proofErr w:type="gramStart"/>
      <w:r>
        <w:rPr>
          <w:rFonts w:ascii="Times New Roman" w:eastAsia="Times New Roman" w:hAnsi="Times New Roman"/>
          <w:sz w:val="28"/>
          <w:szCs w:val="28"/>
        </w:rPr>
        <w:t xml:space="preserve">Предложена следующая  структура холдинга </w:t>
      </w:r>
      <w:r>
        <w:rPr>
          <w:rFonts w:ascii="Times New Roman" w:eastAsia="Times New Roman" w:hAnsi="Times New Roman"/>
          <w:bCs/>
          <w:sz w:val="28"/>
          <w:szCs w:val="28"/>
        </w:rPr>
        <w:t>– цех глубокой переработки дикоросов, рыбы, овощей, картофеля, управляющая, м</w:t>
      </w:r>
      <w:r w:rsidR="00A053A4">
        <w:rPr>
          <w:rFonts w:ascii="Times New Roman" w:eastAsia="Times New Roman" w:hAnsi="Times New Roman"/>
          <w:bCs/>
          <w:sz w:val="28"/>
          <w:szCs w:val="28"/>
        </w:rPr>
        <w:t xml:space="preserve">аркетинговая компании, </w:t>
      </w:r>
      <w:proofErr w:type="spellStart"/>
      <w:r w:rsidR="00A053A4">
        <w:rPr>
          <w:rFonts w:ascii="Times New Roman" w:eastAsia="Times New Roman" w:hAnsi="Times New Roman"/>
          <w:bCs/>
          <w:sz w:val="28"/>
          <w:szCs w:val="28"/>
        </w:rPr>
        <w:t>сервисно</w:t>
      </w:r>
      <w:proofErr w:type="spellEnd"/>
      <w:r w:rsidR="00A053A4">
        <w:rPr>
          <w:rFonts w:ascii="Times New Roman" w:eastAsia="Times New Roman" w:hAnsi="Times New Roman"/>
          <w:bCs/>
          <w:sz w:val="28"/>
          <w:szCs w:val="28"/>
        </w:rPr>
        <w:t>-</w:t>
      </w:r>
      <w:r>
        <w:rPr>
          <w:rFonts w:ascii="Times New Roman" w:eastAsia="Times New Roman" w:hAnsi="Times New Roman"/>
          <w:bCs/>
          <w:sz w:val="28"/>
          <w:szCs w:val="28"/>
        </w:rPr>
        <w:t xml:space="preserve">транспортная компания на базе </w:t>
      </w:r>
      <w:r>
        <w:rPr>
          <w:rFonts w:ascii="Times New Roman" w:hAnsi="Times New Roman"/>
          <w:sz w:val="28"/>
          <w:szCs w:val="28"/>
        </w:rPr>
        <w:t xml:space="preserve">государственного предприятия автономного округа </w:t>
      </w:r>
      <w:r w:rsidR="00A053A4">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лесосервисная</w:t>
      </w:r>
      <w:proofErr w:type="spellEnd"/>
      <w:r>
        <w:rPr>
          <w:rFonts w:ascii="Times New Roman" w:hAnsi="Times New Roman"/>
          <w:sz w:val="28"/>
          <w:szCs w:val="28"/>
        </w:rPr>
        <w:t xml:space="preserve">  компания «Югра-Лесхоз» </w:t>
      </w:r>
      <w:r>
        <w:rPr>
          <w:rFonts w:ascii="Times New Roman" w:eastAsia="Times New Roman" w:hAnsi="Times New Roman"/>
          <w:bCs/>
          <w:sz w:val="28"/>
          <w:szCs w:val="28"/>
        </w:rPr>
        <w:t xml:space="preserve"> и 8 цехов заготовки, заморозки с местонахожд</w:t>
      </w:r>
      <w:r w:rsidR="00A053A4">
        <w:rPr>
          <w:rFonts w:ascii="Times New Roman" w:eastAsia="Times New Roman" w:hAnsi="Times New Roman"/>
          <w:bCs/>
          <w:sz w:val="28"/>
          <w:szCs w:val="28"/>
        </w:rPr>
        <w:t>ением в д</w:t>
      </w:r>
      <w:r>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Шапша</w:t>
      </w:r>
      <w:proofErr w:type="spellEnd"/>
      <w:r>
        <w:rPr>
          <w:rFonts w:ascii="Times New Roman" w:eastAsia="Times New Roman" w:hAnsi="Times New Roman"/>
          <w:bCs/>
          <w:sz w:val="28"/>
          <w:szCs w:val="28"/>
        </w:rPr>
        <w:t xml:space="preserve">, </w:t>
      </w:r>
      <w:r w:rsidR="00A053A4">
        <w:rPr>
          <w:rFonts w:ascii="Times New Roman" w:eastAsia="Times New Roman" w:hAnsi="Times New Roman"/>
          <w:bCs/>
          <w:sz w:val="28"/>
          <w:szCs w:val="28"/>
        </w:rPr>
        <w:t xml:space="preserve">с. </w:t>
      </w:r>
      <w:proofErr w:type="spellStart"/>
      <w:r>
        <w:rPr>
          <w:rFonts w:ascii="Times New Roman" w:eastAsia="Times New Roman" w:hAnsi="Times New Roman"/>
          <w:bCs/>
          <w:sz w:val="28"/>
          <w:szCs w:val="28"/>
        </w:rPr>
        <w:t>Кышик</w:t>
      </w:r>
      <w:proofErr w:type="spellEnd"/>
      <w:r>
        <w:rPr>
          <w:rFonts w:ascii="Times New Roman" w:eastAsia="Times New Roman" w:hAnsi="Times New Roman"/>
          <w:bCs/>
          <w:sz w:val="28"/>
          <w:szCs w:val="28"/>
        </w:rPr>
        <w:t xml:space="preserve">, </w:t>
      </w:r>
      <w:r w:rsidR="00D778DB">
        <w:rPr>
          <w:rFonts w:ascii="Times New Roman" w:eastAsia="Times New Roman" w:hAnsi="Times New Roman"/>
          <w:bCs/>
          <w:sz w:val="28"/>
          <w:szCs w:val="28"/>
        </w:rPr>
        <w:t xml:space="preserve">                    </w:t>
      </w:r>
      <w:r w:rsidR="00A053A4">
        <w:rPr>
          <w:rFonts w:ascii="Times New Roman" w:eastAsia="Times New Roman" w:hAnsi="Times New Roman"/>
          <w:bCs/>
          <w:sz w:val="28"/>
          <w:szCs w:val="28"/>
        </w:rPr>
        <w:t xml:space="preserve">с. </w:t>
      </w:r>
      <w:proofErr w:type="spellStart"/>
      <w:r>
        <w:rPr>
          <w:rFonts w:ascii="Times New Roman" w:eastAsia="Times New Roman" w:hAnsi="Times New Roman"/>
          <w:bCs/>
          <w:sz w:val="28"/>
          <w:szCs w:val="28"/>
        </w:rPr>
        <w:t>Нялинское</w:t>
      </w:r>
      <w:proofErr w:type="spellEnd"/>
      <w:r>
        <w:rPr>
          <w:rFonts w:ascii="Times New Roman" w:eastAsia="Times New Roman" w:hAnsi="Times New Roman"/>
          <w:bCs/>
          <w:sz w:val="28"/>
          <w:szCs w:val="28"/>
        </w:rPr>
        <w:t xml:space="preserve">, </w:t>
      </w:r>
      <w:r w:rsidR="00F24D1B">
        <w:rPr>
          <w:rFonts w:ascii="Times New Roman" w:eastAsia="Times New Roman" w:hAnsi="Times New Roman"/>
          <w:bCs/>
          <w:sz w:val="28"/>
          <w:szCs w:val="28"/>
        </w:rPr>
        <w:t xml:space="preserve">п. </w:t>
      </w:r>
      <w:proofErr w:type="spellStart"/>
      <w:r>
        <w:rPr>
          <w:rFonts w:ascii="Times New Roman" w:eastAsia="Times New Roman" w:hAnsi="Times New Roman"/>
          <w:bCs/>
          <w:sz w:val="28"/>
          <w:szCs w:val="28"/>
        </w:rPr>
        <w:t>Луговской</w:t>
      </w:r>
      <w:proofErr w:type="spellEnd"/>
      <w:r>
        <w:rPr>
          <w:rFonts w:ascii="Times New Roman" w:eastAsia="Times New Roman" w:hAnsi="Times New Roman"/>
          <w:bCs/>
          <w:sz w:val="28"/>
          <w:szCs w:val="28"/>
        </w:rPr>
        <w:t xml:space="preserve">, </w:t>
      </w:r>
      <w:r w:rsidR="00F24D1B">
        <w:rPr>
          <w:rFonts w:ascii="Times New Roman" w:eastAsia="Times New Roman" w:hAnsi="Times New Roman"/>
          <w:bCs/>
          <w:sz w:val="28"/>
          <w:szCs w:val="28"/>
        </w:rPr>
        <w:t xml:space="preserve">с. </w:t>
      </w:r>
      <w:proofErr w:type="spellStart"/>
      <w:r>
        <w:rPr>
          <w:rFonts w:ascii="Times New Roman" w:eastAsia="Times New Roman" w:hAnsi="Times New Roman"/>
          <w:bCs/>
          <w:sz w:val="28"/>
          <w:szCs w:val="28"/>
        </w:rPr>
        <w:t>Цингалы</w:t>
      </w:r>
      <w:proofErr w:type="spellEnd"/>
      <w:r>
        <w:rPr>
          <w:rFonts w:ascii="Times New Roman" w:eastAsia="Times New Roman" w:hAnsi="Times New Roman"/>
          <w:bCs/>
          <w:sz w:val="28"/>
          <w:szCs w:val="28"/>
        </w:rPr>
        <w:t xml:space="preserve">, </w:t>
      </w:r>
      <w:r w:rsidR="00F24D1B">
        <w:rPr>
          <w:rFonts w:ascii="Times New Roman" w:eastAsia="Times New Roman" w:hAnsi="Times New Roman"/>
          <w:bCs/>
          <w:sz w:val="28"/>
          <w:szCs w:val="28"/>
        </w:rPr>
        <w:t xml:space="preserve">п. </w:t>
      </w:r>
      <w:proofErr w:type="spellStart"/>
      <w:r>
        <w:rPr>
          <w:rFonts w:ascii="Times New Roman" w:eastAsia="Times New Roman" w:hAnsi="Times New Roman"/>
          <w:bCs/>
          <w:sz w:val="28"/>
          <w:szCs w:val="28"/>
        </w:rPr>
        <w:t>Горноправдинск</w:t>
      </w:r>
      <w:proofErr w:type="spellEnd"/>
      <w:r>
        <w:rPr>
          <w:rFonts w:ascii="Times New Roman" w:eastAsia="Times New Roman" w:hAnsi="Times New Roman"/>
          <w:bCs/>
          <w:sz w:val="28"/>
          <w:szCs w:val="28"/>
        </w:rPr>
        <w:t xml:space="preserve">, </w:t>
      </w:r>
      <w:r w:rsidR="00F24D1B">
        <w:rPr>
          <w:rFonts w:ascii="Times New Roman" w:eastAsia="Times New Roman" w:hAnsi="Times New Roman"/>
          <w:bCs/>
          <w:sz w:val="28"/>
          <w:szCs w:val="28"/>
        </w:rPr>
        <w:t xml:space="preserve">д. </w:t>
      </w:r>
      <w:proofErr w:type="spellStart"/>
      <w:r>
        <w:rPr>
          <w:rFonts w:ascii="Times New Roman" w:eastAsia="Times New Roman" w:hAnsi="Times New Roman"/>
          <w:bCs/>
          <w:sz w:val="28"/>
          <w:szCs w:val="28"/>
        </w:rPr>
        <w:t>Согом</w:t>
      </w:r>
      <w:proofErr w:type="spellEnd"/>
      <w:r>
        <w:rPr>
          <w:rFonts w:ascii="Times New Roman" w:eastAsia="Times New Roman" w:hAnsi="Times New Roman"/>
          <w:bCs/>
          <w:sz w:val="28"/>
          <w:szCs w:val="28"/>
        </w:rPr>
        <w:t xml:space="preserve">, </w:t>
      </w:r>
      <w:r w:rsidR="00F24D1B">
        <w:rPr>
          <w:rFonts w:ascii="Times New Roman" w:eastAsia="Times New Roman" w:hAnsi="Times New Roman"/>
          <w:bCs/>
          <w:sz w:val="28"/>
          <w:szCs w:val="28"/>
        </w:rPr>
        <w:t xml:space="preserve">                    п. </w:t>
      </w:r>
      <w:proofErr w:type="spellStart"/>
      <w:r w:rsidR="00F24D1B">
        <w:rPr>
          <w:rFonts w:ascii="Times New Roman" w:eastAsia="Times New Roman" w:hAnsi="Times New Roman"/>
          <w:bCs/>
          <w:sz w:val="28"/>
          <w:szCs w:val="28"/>
        </w:rPr>
        <w:t>Выкатной</w:t>
      </w:r>
      <w:proofErr w:type="spellEnd"/>
      <w:r w:rsidR="00F24D1B">
        <w:rPr>
          <w:rFonts w:ascii="Times New Roman" w:eastAsia="Times New Roman" w:hAnsi="Times New Roman"/>
          <w:bCs/>
          <w:sz w:val="28"/>
          <w:szCs w:val="28"/>
        </w:rPr>
        <w:t>.</w:t>
      </w:r>
      <w:proofErr w:type="gramEnd"/>
      <w:r w:rsidR="00F24D1B">
        <w:rPr>
          <w:rFonts w:ascii="Times New Roman" w:eastAsia="Times New Roman" w:hAnsi="Times New Roman"/>
          <w:bCs/>
          <w:sz w:val="28"/>
          <w:szCs w:val="28"/>
        </w:rPr>
        <w:t xml:space="preserve"> На момент принятия П</w:t>
      </w:r>
      <w:r>
        <w:rPr>
          <w:rFonts w:ascii="Times New Roman" w:eastAsia="Times New Roman" w:hAnsi="Times New Roman"/>
          <w:bCs/>
          <w:sz w:val="28"/>
          <w:szCs w:val="28"/>
        </w:rPr>
        <w:t>рограммы не определены источники финансирования.</w:t>
      </w:r>
    </w:p>
    <w:p w:rsidR="004E38EB" w:rsidRPr="004E38EB" w:rsidRDefault="00BA42EA" w:rsidP="00F24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bCs/>
          <w:sz w:val="28"/>
          <w:szCs w:val="28"/>
        </w:rPr>
        <w:tab/>
        <w:t>Деятельность орг</w:t>
      </w:r>
      <w:r w:rsidR="00F24D1B">
        <w:rPr>
          <w:rFonts w:ascii="Times New Roman" w:eastAsia="Times New Roman" w:hAnsi="Times New Roman"/>
          <w:bCs/>
          <w:sz w:val="28"/>
          <w:szCs w:val="28"/>
        </w:rPr>
        <w:t xml:space="preserve">анов местного самоуправления </w:t>
      </w:r>
      <w:r>
        <w:rPr>
          <w:rFonts w:ascii="Times New Roman" w:eastAsia="Times New Roman" w:hAnsi="Times New Roman"/>
          <w:bCs/>
          <w:sz w:val="28"/>
          <w:szCs w:val="28"/>
        </w:rPr>
        <w:t>также будет направлена на обеспечение развития тепличного хозяйства на территории района, в том числе оказание содействия по реализации крупномасштабного инвестиционного проекта по строительству агрофирмы в д. Ярки, предполагаемого к финансированию за счет средств бюджетов города Ханты-Мансийска и Ханты-Мансийского автономного округа –</w:t>
      </w:r>
      <w:r w:rsidR="00F24D1B">
        <w:rPr>
          <w:rFonts w:ascii="Times New Roman" w:eastAsia="Times New Roman" w:hAnsi="Times New Roman"/>
          <w:bCs/>
          <w:sz w:val="28"/>
          <w:szCs w:val="28"/>
        </w:rPr>
        <w:t xml:space="preserve"> </w:t>
      </w:r>
      <w:r>
        <w:rPr>
          <w:rFonts w:ascii="Times New Roman" w:eastAsia="Times New Roman" w:hAnsi="Times New Roman"/>
          <w:bCs/>
          <w:sz w:val="28"/>
          <w:szCs w:val="28"/>
        </w:rPr>
        <w:t>Югры.</w:t>
      </w:r>
    </w:p>
    <w:p w:rsidR="00881807" w:rsidRPr="00892FB8" w:rsidRDefault="00881807" w:rsidP="0079372F">
      <w:pPr>
        <w:spacing w:after="0" w:line="240" w:lineRule="auto"/>
        <w:ind w:firstLine="708"/>
        <w:jc w:val="both"/>
        <w:rPr>
          <w:rFonts w:ascii="Times New Roman" w:hAnsi="Times New Roman"/>
          <w:sz w:val="28"/>
          <w:szCs w:val="28"/>
        </w:rPr>
      </w:pPr>
      <w:r w:rsidRPr="00892FB8">
        <w:rPr>
          <w:rFonts w:ascii="Times New Roman" w:hAnsi="Times New Roman"/>
          <w:sz w:val="28"/>
          <w:szCs w:val="28"/>
        </w:rPr>
        <w:t>3.</w:t>
      </w:r>
      <w:r w:rsidR="00892FB8" w:rsidRPr="00892FB8">
        <w:rPr>
          <w:rFonts w:ascii="Times New Roman" w:hAnsi="Times New Roman"/>
          <w:sz w:val="28"/>
          <w:szCs w:val="28"/>
        </w:rPr>
        <w:t xml:space="preserve"> </w:t>
      </w:r>
      <w:r w:rsidRPr="00892FB8">
        <w:rPr>
          <w:rFonts w:ascii="Times New Roman" w:hAnsi="Times New Roman"/>
          <w:sz w:val="28"/>
          <w:szCs w:val="28"/>
        </w:rPr>
        <w:t>Создание условий для формирования рынков сбыта продукции</w:t>
      </w:r>
      <w:r w:rsidR="006001DD">
        <w:rPr>
          <w:rFonts w:ascii="Times New Roman" w:hAnsi="Times New Roman"/>
          <w:sz w:val="28"/>
          <w:szCs w:val="28"/>
        </w:rPr>
        <w:t>.</w:t>
      </w:r>
    </w:p>
    <w:p w:rsidR="00881807" w:rsidRDefault="00881807" w:rsidP="0079372F">
      <w:pPr>
        <w:spacing w:after="0" w:line="240" w:lineRule="auto"/>
        <w:ind w:firstLine="708"/>
        <w:jc w:val="both"/>
        <w:rPr>
          <w:rFonts w:ascii="Times New Roman" w:hAnsi="Times New Roman"/>
          <w:sz w:val="28"/>
          <w:szCs w:val="28"/>
        </w:rPr>
      </w:pPr>
      <w:r>
        <w:rPr>
          <w:rFonts w:ascii="Times New Roman" w:hAnsi="Times New Roman"/>
          <w:sz w:val="28"/>
          <w:szCs w:val="28"/>
        </w:rPr>
        <w:t>Д</w:t>
      </w:r>
      <w:r w:rsidR="00F24D1B">
        <w:rPr>
          <w:rFonts w:ascii="Times New Roman" w:hAnsi="Times New Roman"/>
          <w:sz w:val="28"/>
          <w:szCs w:val="28"/>
        </w:rPr>
        <w:t>ля решения поставленной задачи П</w:t>
      </w:r>
      <w:r>
        <w:rPr>
          <w:rFonts w:ascii="Times New Roman" w:hAnsi="Times New Roman"/>
          <w:sz w:val="28"/>
          <w:szCs w:val="28"/>
        </w:rPr>
        <w:t>рограммой предусмотрена организация участия сельхозтоваропроизводителей р</w:t>
      </w:r>
      <w:r w:rsidR="00F24D1B">
        <w:rPr>
          <w:rFonts w:ascii="Times New Roman" w:hAnsi="Times New Roman"/>
          <w:sz w:val="28"/>
          <w:szCs w:val="28"/>
        </w:rPr>
        <w:t>айона в выставках, конкурсах, ярмарках выходного дня</w:t>
      </w:r>
      <w:r>
        <w:rPr>
          <w:rFonts w:ascii="Times New Roman" w:hAnsi="Times New Roman"/>
          <w:sz w:val="28"/>
          <w:szCs w:val="28"/>
        </w:rPr>
        <w:t>.</w:t>
      </w:r>
    </w:p>
    <w:p w:rsidR="00881807" w:rsidRDefault="00881807" w:rsidP="0079372F">
      <w:pPr>
        <w:spacing w:after="0" w:line="240" w:lineRule="auto"/>
        <w:ind w:firstLine="708"/>
        <w:jc w:val="both"/>
        <w:rPr>
          <w:rFonts w:ascii="Times New Roman" w:hAnsi="Times New Roman"/>
          <w:sz w:val="28"/>
          <w:szCs w:val="28"/>
        </w:rPr>
      </w:pPr>
      <w:r>
        <w:rPr>
          <w:rFonts w:ascii="Times New Roman" w:hAnsi="Times New Roman"/>
          <w:sz w:val="28"/>
          <w:szCs w:val="28"/>
        </w:rPr>
        <w:t>Система показателей, характеризу</w:t>
      </w:r>
      <w:r w:rsidR="00892FB8">
        <w:rPr>
          <w:rFonts w:ascii="Times New Roman" w:hAnsi="Times New Roman"/>
          <w:sz w:val="28"/>
          <w:szCs w:val="28"/>
        </w:rPr>
        <w:t>ющих результаты реализации П</w:t>
      </w:r>
      <w:r>
        <w:rPr>
          <w:rFonts w:ascii="Times New Roman" w:hAnsi="Times New Roman"/>
          <w:sz w:val="28"/>
          <w:szCs w:val="28"/>
        </w:rPr>
        <w:t>рогр</w:t>
      </w:r>
      <w:r w:rsidR="00892FB8">
        <w:rPr>
          <w:rFonts w:ascii="Times New Roman" w:hAnsi="Times New Roman"/>
          <w:sz w:val="28"/>
          <w:szCs w:val="28"/>
        </w:rPr>
        <w:t>аммы, указана в приложении 1 к П</w:t>
      </w:r>
      <w:r>
        <w:rPr>
          <w:rFonts w:ascii="Times New Roman" w:hAnsi="Times New Roman"/>
          <w:sz w:val="28"/>
          <w:szCs w:val="28"/>
        </w:rPr>
        <w:t>рограмме.</w:t>
      </w:r>
    </w:p>
    <w:p w:rsidR="004B7EB7" w:rsidRPr="00892FB8" w:rsidRDefault="00926397" w:rsidP="0079372F">
      <w:pPr>
        <w:spacing w:after="0" w:line="240" w:lineRule="auto"/>
        <w:jc w:val="both"/>
        <w:rPr>
          <w:rFonts w:ascii="Times New Roman" w:hAnsi="Times New Roman"/>
          <w:sz w:val="28"/>
          <w:szCs w:val="28"/>
        </w:rPr>
      </w:pPr>
      <w:r>
        <w:rPr>
          <w:rFonts w:ascii="Times New Roman" w:hAnsi="Times New Roman"/>
          <w:b/>
          <w:i/>
          <w:sz w:val="28"/>
          <w:szCs w:val="28"/>
        </w:rPr>
        <w:tab/>
      </w:r>
      <w:r w:rsidR="004B7EB7" w:rsidRPr="00892FB8">
        <w:rPr>
          <w:rFonts w:ascii="Times New Roman" w:hAnsi="Times New Roman"/>
          <w:sz w:val="28"/>
          <w:szCs w:val="28"/>
        </w:rPr>
        <w:t>С участием средств бюджета района планируется за период 2011</w:t>
      </w:r>
      <w:r w:rsidR="00F24D1B" w:rsidRPr="00892FB8">
        <w:rPr>
          <w:rFonts w:ascii="Times New Roman" w:hAnsi="Times New Roman"/>
          <w:sz w:val="28"/>
          <w:szCs w:val="28"/>
        </w:rPr>
        <w:t xml:space="preserve"> –     </w:t>
      </w:r>
      <w:r w:rsidR="004B7EB7" w:rsidRPr="00892FB8">
        <w:rPr>
          <w:rFonts w:ascii="Times New Roman" w:hAnsi="Times New Roman"/>
          <w:sz w:val="28"/>
          <w:szCs w:val="28"/>
        </w:rPr>
        <w:t>2013 гг. построить:</w:t>
      </w:r>
    </w:p>
    <w:p w:rsidR="004B7EB7" w:rsidRDefault="00F24D1B" w:rsidP="0079372F">
      <w:pPr>
        <w:spacing w:after="0" w:line="240" w:lineRule="auto"/>
        <w:jc w:val="both"/>
        <w:rPr>
          <w:rFonts w:ascii="Times New Roman" w:hAnsi="Times New Roman"/>
          <w:sz w:val="28"/>
          <w:szCs w:val="28"/>
        </w:rPr>
      </w:pPr>
      <w:r>
        <w:rPr>
          <w:rFonts w:ascii="Times New Roman" w:hAnsi="Times New Roman"/>
          <w:sz w:val="28"/>
          <w:szCs w:val="28"/>
        </w:rPr>
        <w:tab/>
      </w:r>
      <w:r w:rsidR="004B7EB7">
        <w:rPr>
          <w:rFonts w:ascii="Times New Roman" w:hAnsi="Times New Roman"/>
          <w:sz w:val="28"/>
          <w:szCs w:val="28"/>
        </w:rPr>
        <w:t>6 животноводческих помещений;</w:t>
      </w:r>
    </w:p>
    <w:p w:rsidR="004B7EB7" w:rsidRDefault="00F24D1B" w:rsidP="0079372F">
      <w:pPr>
        <w:spacing w:after="0" w:line="240" w:lineRule="auto"/>
        <w:jc w:val="both"/>
        <w:rPr>
          <w:rFonts w:ascii="Times New Roman" w:hAnsi="Times New Roman"/>
          <w:sz w:val="28"/>
          <w:szCs w:val="28"/>
        </w:rPr>
      </w:pPr>
      <w:r>
        <w:rPr>
          <w:rFonts w:ascii="Times New Roman" w:hAnsi="Times New Roman"/>
          <w:sz w:val="28"/>
          <w:szCs w:val="28"/>
        </w:rPr>
        <w:tab/>
      </w:r>
      <w:r w:rsidR="004B7EB7">
        <w:rPr>
          <w:rFonts w:ascii="Times New Roman" w:hAnsi="Times New Roman"/>
          <w:sz w:val="28"/>
          <w:szCs w:val="28"/>
        </w:rPr>
        <w:t>1 цех по  переработке молока;</w:t>
      </w:r>
    </w:p>
    <w:p w:rsidR="004B7EB7" w:rsidRDefault="00F24D1B" w:rsidP="0079372F">
      <w:pPr>
        <w:spacing w:after="0" w:line="240" w:lineRule="auto"/>
        <w:jc w:val="both"/>
        <w:rPr>
          <w:rFonts w:ascii="Times New Roman" w:hAnsi="Times New Roman"/>
          <w:sz w:val="28"/>
          <w:szCs w:val="28"/>
        </w:rPr>
      </w:pPr>
      <w:r>
        <w:rPr>
          <w:rFonts w:ascii="Times New Roman" w:hAnsi="Times New Roman"/>
          <w:sz w:val="28"/>
          <w:szCs w:val="28"/>
        </w:rPr>
        <w:tab/>
      </w:r>
      <w:r w:rsidR="004B7EB7">
        <w:rPr>
          <w:rFonts w:ascii="Times New Roman" w:hAnsi="Times New Roman"/>
          <w:sz w:val="28"/>
          <w:szCs w:val="28"/>
        </w:rPr>
        <w:t>2  цеха по переработке мяса.</w:t>
      </w:r>
    </w:p>
    <w:p w:rsidR="004B7EB7" w:rsidRPr="00CE0CFB" w:rsidRDefault="00A00329" w:rsidP="0079372F">
      <w:pPr>
        <w:spacing w:after="0" w:line="240" w:lineRule="auto"/>
        <w:jc w:val="both"/>
        <w:rPr>
          <w:rFonts w:ascii="Times New Roman" w:hAnsi="Times New Roman"/>
          <w:sz w:val="28"/>
          <w:szCs w:val="28"/>
        </w:rPr>
      </w:pPr>
      <w:r>
        <w:rPr>
          <w:rFonts w:ascii="Times New Roman" w:hAnsi="Times New Roman"/>
          <w:b/>
          <w:i/>
          <w:sz w:val="28"/>
          <w:szCs w:val="28"/>
        </w:rPr>
        <w:tab/>
      </w:r>
      <w:r w:rsidR="004B7EB7" w:rsidRPr="00CE0CFB">
        <w:rPr>
          <w:rFonts w:ascii="Times New Roman" w:hAnsi="Times New Roman"/>
          <w:sz w:val="28"/>
          <w:szCs w:val="28"/>
        </w:rPr>
        <w:t>Социальная эффективность</w:t>
      </w:r>
      <w:r w:rsidR="00CE0CFB">
        <w:rPr>
          <w:rFonts w:ascii="Times New Roman" w:hAnsi="Times New Roman"/>
          <w:sz w:val="28"/>
          <w:szCs w:val="28"/>
        </w:rPr>
        <w:t>:</w:t>
      </w:r>
      <w:r w:rsidR="004B7EB7" w:rsidRPr="00CE0CFB">
        <w:rPr>
          <w:rFonts w:ascii="Times New Roman" w:hAnsi="Times New Roman"/>
          <w:sz w:val="28"/>
          <w:szCs w:val="28"/>
        </w:rPr>
        <w:t xml:space="preserve"> </w:t>
      </w:r>
    </w:p>
    <w:p w:rsidR="004B7EB7" w:rsidRDefault="00A00329" w:rsidP="0079372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004B7EB7">
        <w:rPr>
          <w:rFonts w:ascii="Times New Roman" w:eastAsia="Times New Roman" w:hAnsi="Times New Roman"/>
          <w:sz w:val="28"/>
          <w:szCs w:val="28"/>
        </w:rPr>
        <w:t>количество (крестьянских (фермерских) хозяйств, индивидуальных предприн</w:t>
      </w:r>
      <w:r w:rsidR="00D81934">
        <w:rPr>
          <w:rFonts w:ascii="Times New Roman" w:eastAsia="Times New Roman" w:hAnsi="Times New Roman"/>
          <w:sz w:val="28"/>
          <w:szCs w:val="28"/>
        </w:rPr>
        <w:t>имателей в 2013 году составит 100</w:t>
      </w:r>
      <w:r w:rsidR="004B7EB7">
        <w:rPr>
          <w:rFonts w:ascii="Times New Roman" w:eastAsia="Times New Roman" w:hAnsi="Times New Roman"/>
          <w:sz w:val="28"/>
          <w:szCs w:val="28"/>
        </w:rPr>
        <w:t xml:space="preserve"> единиц (2010</w:t>
      </w:r>
      <w:r>
        <w:rPr>
          <w:rFonts w:ascii="Times New Roman" w:eastAsia="Times New Roman" w:hAnsi="Times New Roman"/>
          <w:sz w:val="28"/>
          <w:szCs w:val="28"/>
        </w:rPr>
        <w:t xml:space="preserve"> – </w:t>
      </w:r>
      <w:r w:rsidR="00D81934">
        <w:rPr>
          <w:rFonts w:ascii="Times New Roman" w:eastAsia="Times New Roman" w:hAnsi="Times New Roman"/>
          <w:sz w:val="28"/>
          <w:szCs w:val="28"/>
        </w:rPr>
        <w:t xml:space="preserve">47 единиц) или увеличение в 2,1 </w:t>
      </w:r>
      <w:r w:rsidR="004B7EB7">
        <w:rPr>
          <w:rFonts w:ascii="Times New Roman" w:eastAsia="Times New Roman" w:hAnsi="Times New Roman"/>
          <w:sz w:val="28"/>
          <w:szCs w:val="28"/>
        </w:rPr>
        <w:t>раза;</w:t>
      </w:r>
    </w:p>
    <w:p w:rsidR="004B7EB7" w:rsidRDefault="00A00329" w:rsidP="0079372F">
      <w:pPr>
        <w:spacing w:after="0" w:line="240" w:lineRule="auto"/>
        <w:jc w:val="both"/>
        <w:rPr>
          <w:rFonts w:ascii="Times New Roman" w:eastAsia="Calibri" w:hAnsi="Times New Roman"/>
          <w:b/>
          <w:i/>
          <w:sz w:val="28"/>
          <w:szCs w:val="28"/>
        </w:rPr>
      </w:pPr>
      <w:r>
        <w:rPr>
          <w:rFonts w:ascii="Times New Roman" w:eastAsia="Times New Roman" w:hAnsi="Times New Roman"/>
          <w:sz w:val="28"/>
          <w:szCs w:val="28"/>
        </w:rPr>
        <w:tab/>
      </w:r>
      <w:r w:rsidR="004B7EB7">
        <w:rPr>
          <w:rFonts w:ascii="Times New Roman" w:eastAsia="Times New Roman" w:hAnsi="Times New Roman"/>
          <w:sz w:val="28"/>
          <w:szCs w:val="28"/>
        </w:rPr>
        <w:t>количество рабочих мест в 2013 год</w:t>
      </w:r>
      <w:r w:rsidR="00D81934">
        <w:rPr>
          <w:rFonts w:ascii="Times New Roman" w:eastAsia="Times New Roman" w:hAnsi="Times New Roman"/>
          <w:sz w:val="28"/>
          <w:szCs w:val="28"/>
        </w:rPr>
        <w:t>у составит 270 человек (2010</w:t>
      </w:r>
      <w:r>
        <w:rPr>
          <w:rFonts w:ascii="Times New Roman" w:eastAsia="Times New Roman" w:hAnsi="Times New Roman"/>
          <w:sz w:val="28"/>
          <w:szCs w:val="28"/>
        </w:rPr>
        <w:t xml:space="preserve"> –            </w:t>
      </w:r>
      <w:r w:rsidR="00D81934">
        <w:rPr>
          <w:rFonts w:ascii="Times New Roman" w:eastAsia="Times New Roman" w:hAnsi="Times New Roman"/>
          <w:sz w:val="28"/>
          <w:szCs w:val="28"/>
        </w:rPr>
        <w:t>200 человек) или увеличение на 35,0</w:t>
      </w:r>
      <w:r w:rsidR="004B7EB7">
        <w:rPr>
          <w:rFonts w:ascii="Times New Roman" w:eastAsia="Times New Roman" w:hAnsi="Times New Roman"/>
          <w:sz w:val="28"/>
          <w:szCs w:val="28"/>
        </w:rPr>
        <w:t>%.</w:t>
      </w:r>
    </w:p>
    <w:p w:rsidR="004B7EB7" w:rsidRPr="00CE0CFB" w:rsidRDefault="00A00329" w:rsidP="0079372F">
      <w:pPr>
        <w:spacing w:after="0" w:line="240" w:lineRule="auto"/>
        <w:rPr>
          <w:rFonts w:ascii="Times New Roman" w:hAnsi="Times New Roman"/>
          <w:sz w:val="28"/>
          <w:szCs w:val="28"/>
        </w:rPr>
      </w:pPr>
      <w:r>
        <w:rPr>
          <w:rFonts w:ascii="Times New Roman" w:hAnsi="Times New Roman"/>
          <w:b/>
          <w:i/>
          <w:sz w:val="28"/>
          <w:szCs w:val="28"/>
        </w:rPr>
        <w:tab/>
      </w:r>
      <w:r w:rsidR="004B7EB7" w:rsidRPr="00CE0CFB">
        <w:rPr>
          <w:rFonts w:ascii="Times New Roman" w:hAnsi="Times New Roman"/>
          <w:sz w:val="28"/>
          <w:szCs w:val="28"/>
        </w:rPr>
        <w:t>Экономическая эффективность</w:t>
      </w:r>
      <w:r w:rsidR="00CE0CFB">
        <w:rPr>
          <w:rFonts w:ascii="Times New Roman" w:hAnsi="Times New Roman"/>
          <w:sz w:val="28"/>
          <w:szCs w:val="28"/>
        </w:rPr>
        <w:t>:</w:t>
      </w:r>
      <w:r w:rsidR="004B7EB7" w:rsidRPr="00CE0CFB">
        <w:rPr>
          <w:rFonts w:ascii="Times New Roman" w:hAnsi="Times New Roman"/>
          <w:sz w:val="28"/>
          <w:szCs w:val="28"/>
        </w:rPr>
        <w:t xml:space="preserve"> </w:t>
      </w:r>
    </w:p>
    <w:p w:rsidR="004B7EB7" w:rsidRDefault="00A00329" w:rsidP="0079372F">
      <w:pPr>
        <w:spacing w:after="0" w:line="240" w:lineRule="auto"/>
        <w:jc w:val="both"/>
        <w:rPr>
          <w:rFonts w:ascii="Times New Roman" w:hAnsi="Times New Roman"/>
          <w:sz w:val="28"/>
          <w:szCs w:val="28"/>
        </w:rPr>
      </w:pPr>
      <w:r>
        <w:rPr>
          <w:rFonts w:ascii="Times New Roman" w:hAnsi="Times New Roman"/>
          <w:sz w:val="28"/>
          <w:szCs w:val="28"/>
        </w:rPr>
        <w:tab/>
      </w:r>
      <w:r w:rsidR="004B7EB7">
        <w:rPr>
          <w:rFonts w:ascii="Times New Roman" w:hAnsi="Times New Roman"/>
          <w:sz w:val="28"/>
          <w:szCs w:val="28"/>
        </w:rPr>
        <w:t xml:space="preserve">объем  валовой продукции сельского хозяйства на 10 тыс. человек </w:t>
      </w:r>
      <w:r>
        <w:rPr>
          <w:rFonts w:ascii="Times New Roman" w:hAnsi="Times New Roman"/>
          <w:sz w:val="28"/>
          <w:szCs w:val="28"/>
        </w:rPr>
        <w:t xml:space="preserve">                 </w:t>
      </w:r>
      <w:r w:rsidR="004B7EB7">
        <w:rPr>
          <w:rFonts w:ascii="Times New Roman" w:hAnsi="Times New Roman"/>
          <w:sz w:val="28"/>
          <w:szCs w:val="28"/>
        </w:rPr>
        <w:t>с 315 тыс. рубл</w:t>
      </w:r>
      <w:r w:rsidR="00D81934">
        <w:rPr>
          <w:rFonts w:ascii="Times New Roman" w:hAnsi="Times New Roman"/>
          <w:sz w:val="28"/>
          <w:szCs w:val="28"/>
        </w:rPr>
        <w:t>ей в 2010 году увеличится до 380</w:t>
      </w:r>
      <w:r w:rsidR="004B7EB7">
        <w:rPr>
          <w:rFonts w:ascii="Times New Roman" w:hAnsi="Times New Roman"/>
          <w:sz w:val="28"/>
          <w:szCs w:val="28"/>
        </w:rPr>
        <w:t xml:space="preserve"> т</w:t>
      </w:r>
      <w:r w:rsidR="008144D5">
        <w:rPr>
          <w:rFonts w:ascii="Times New Roman" w:hAnsi="Times New Roman"/>
          <w:sz w:val="28"/>
          <w:szCs w:val="28"/>
        </w:rPr>
        <w:t>ыс</w:t>
      </w:r>
      <w:r w:rsidR="00BC3925">
        <w:rPr>
          <w:rFonts w:ascii="Times New Roman" w:hAnsi="Times New Roman"/>
          <w:sz w:val="28"/>
          <w:szCs w:val="28"/>
        </w:rPr>
        <w:t xml:space="preserve">. рублей в 2013 году или </w:t>
      </w:r>
      <w:proofErr w:type="gramStart"/>
      <w:r w:rsidR="00BC3925">
        <w:rPr>
          <w:rFonts w:ascii="Times New Roman" w:hAnsi="Times New Roman"/>
          <w:sz w:val="28"/>
          <w:szCs w:val="28"/>
        </w:rPr>
        <w:t>на</w:t>
      </w:r>
      <w:proofErr w:type="gramEnd"/>
      <w:r w:rsidR="00BC3925">
        <w:rPr>
          <w:rFonts w:ascii="Times New Roman" w:hAnsi="Times New Roman"/>
          <w:sz w:val="28"/>
          <w:szCs w:val="28"/>
        </w:rPr>
        <w:t xml:space="preserve"> 20,6</w:t>
      </w:r>
      <w:r w:rsidR="004B7EB7">
        <w:rPr>
          <w:rFonts w:ascii="Times New Roman" w:hAnsi="Times New Roman"/>
          <w:sz w:val="28"/>
          <w:szCs w:val="28"/>
        </w:rPr>
        <w:t>%;</w:t>
      </w:r>
    </w:p>
    <w:p w:rsidR="004B7EB7" w:rsidRDefault="00A00329" w:rsidP="0079372F">
      <w:pPr>
        <w:spacing w:after="0" w:line="240" w:lineRule="auto"/>
        <w:jc w:val="both"/>
        <w:rPr>
          <w:rFonts w:ascii="Times New Roman" w:hAnsi="Times New Roman"/>
          <w:sz w:val="28"/>
          <w:szCs w:val="28"/>
        </w:rPr>
      </w:pPr>
      <w:r>
        <w:rPr>
          <w:rFonts w:ascii="Times New Roman" w:hAnsi="Times New Roman"/>
          <w:sz w:val="28"/>
          <w:szCs w:val="28"/>
        </w:rPr>
        <w:tab/>
      </w:r>
      <w:r w:rsidR="004B7EB7">
        <w:rPr>
          <w:rFonts w:ascii="Times New Roman" w:hAnsi="Times New Roman"/>
          <w:sz w:val="28"/>
          <w:szCs w:val="28"/>
        </w:rPr>
        <w:t>обеспеченность мясом  населения района с 91 % в 2010 году у</w:t>
      </w:r>
      <w:r w:rsidR="008144D5">
        <w:rPr>
          <w:rFonts w:ascii="Times New Roman" w:hAnsi="Times New Roman"/>
          <w:sz w:val="28"/>
          <w:szCs w:val="28"/>
        </w:rPr>
        <w:t>величится до 125,9</w:t>
      </w:r>
      <w:r w:rsidR="00926397">
        <w:rPr>
          <w:rFonts w:ascii="Times New Roman" w:hAnsi="Times New Roman"/>
          <w:sz w:val="28"/>
          <w:szCs w:val="28"/>
        </w:rPr>
        <w:t xml:space="preserve"> % в 2013 году</w:t>
      </w:r>
      <w:r w:rsidR="004B7EB7">
        <w:rPr>
          <w:rFonts w:ascii="Times New Roman" w:hAnsi="Times New Roman"/>
          <w:sz w:val="28"/>
          <w:szCs w:val="28"/>
        </w:rPr>
        <w:t>.</w:t>
      </w:r>
    </w:p>
    <w:p w:rsidR="00FD55A8" w:rsidRDefault="004B7EB7" w:rsidP="0079372F">
      <w:pPr>
        <w:spacing w:line="240" w:lineRule="auto"/>
        <w:jc w:val="center"/>
        <w:rPr>
          <w:rFonts w:ascii="Times New Roman" w:hAnsi="Times New Roman"/>
          <w:b/>
          <w:sz w:val="28"/>
          <w:szCs w:val="28"/>
        </w:rPr>
      </w:pPr>
      <w:r>
        <w:rPr>
          <w:rFonts w:ascii="Times New Roman" w:hAnsi="Times New Roman"/>
          <w:b/>
          <w:sz w:val="28"/>
          <w:szCs w:val="28"/>
        </w:rPr>
        <w:lastRenderedPageBreak/>
        <w:t>Раздел 4. Программные мероприятия</w:t>
      </w:r>
    </w:p>
    <w:p w:rsidR="00FD55A8" w:rsidRDefault="00FD55A8" w:rsidP="0079372F">
      <w:pPr>
        <w:spacing w:after="0" w:line="240" w:lineRule="auto"/>
        <w:jc w:val="both"/>
        <w:rPr>
          <w:rFonts w:ascii="Times New Roman" w:hAnsi="Times New Roman"/>
          <w:sz w:val="28"/>
          <w:szCs w:val="28"/>
        </w:rPr>
      </w:pPr>
      <w:r>
        <w:rPr>
          <w:rFonts w:ascii="Times New Roman" w:hAnsi="Times New Roman"/>
          <w:sz w:val="28"/>
          <w:szCs w:val="28"/>
        </w:rPr>
        <w:t xml:space="preserve">           Достижение пост</w:t>
      </w:r>
      <w:r w:rsidR="00A00329">
        <w:rPr>
          <w:rFonts w:ascii="Times New Roman" w:hAnsi="Times New Roman"/>
          <w:sz w:val="28"/>
          <w:szCs w:val="28"/>
        </w:rPr>
        <w:t>авленных целей и решение задач П</w:t>
      </w:r>
      <w:r>
        <w:rPr>
          <w:rFonts w:ascii="Times New Roman" w:hAnsi="Times New Roman"/>
          <w:sz w:val="28"/>
          <w:szCs w:val="28"/>
        </w:rPr>
        <w:t>рограммы предполагается путем выполнения комплекса программных мероприятий (пр</w:t>
      </w:r>
      <w:r w:rsidR="00A00329">
        <w:rPr>
          <w:rFonts w:ascii="Times New Roman" w:hAnsi="Times New Roman"/>
          <w:sz w:val="28"/>
          <w:szCs w:val="28"/>
        </w:rPr>
        <w:t>иложение 2 к П</w:t>
      </w:r>
      <w:r>
        <w:rPr>
          <w:rFonts w:ascii="Times New Roman" w:hAnsi="Times New Roman"/>
          <w:sz w:val="28"/>
          <w:szCs w:val="28"/>
        </w:rPr>
        <w:t>рограмме).</w:t>
      </w:r>
    </w:p>
    <w:p w:rsidR="00FD55A8" w:rsidRPr="00CE0CFB" w:rsidRDefault="00A00329" w:rsidP="0079372F">
      <w:pPr>
        <w:spacing w:after="0" w:line="240" w:lineRule="auto"/>
        <w:jc w:val="both"/>
        <w:rPr>
          <w:rFonts w:ascii="Times New Roman" w:hAnsi="Times New Roman"/>
          <w:sz w:val="28"/>
          <w:szCs w:val="28"/>
        </w:rPr>
      </w:pPr>
      <w:r>
        <w:rPr>
          <w:rFonts w:ascii="Times New Roman" w:hAnsi="Times New Roman"/>
          <w:sz w:val="28"/>
          <w:szCs w:val="28"/>
        </w:rPr>
        <w:tab/>
      </w:r>
      <w:r w:rsidR="004B7EB7" w:rsidRPr="00CE0CFB">
        <w:rPr>
          <w:rFonts w:ascii="Times New Roman" w:hAnsi="Times New Roman"/>
          <w:b/>
          <w:sz w:val="28"/>
          <w:szCs w:val="28"/>
        </w:rPr>
        <w:t>4.</w:t>
      </w:r>
      <w:r w:rsidR="007C579F" w:rsidRPr="00CE0CFB">
        <w:rPr>
          <w:rFonts w:ascii="Times New Roman" w:hAnsi="Times New Roman"/>
          <w:b/>
          <w:sz w:val="28"/>
          <w:szCs w:val="28"/>
        </w:rPr>
        <w:t>1.</w:t>
      </w:r>
      <w:r w:rsidRPr="00CE0CFB">
        <w:rPr>
          <w:rFonts w:ascii="Times New Roman" w:hAnsi="Times New Roman"/>
          <w:sz w:val="28"/>
          <w:szCs w:val="28"/>
        </w:rPr>
        <w:t xml:space="preserve"> </w:t>
      </w:r>
      <w:r w:rsidRPr="00CE0CFB">
        <w:rPr>
          <w:rFonts w:ascii="Times New Roman" w:hAnsi="Times New Roman"/>
          <w:b/>
          <w:sz w:val="28"/>
          <w:szCs w:val="28"/>
        </w:rPr>
        <w:t>Финансовые мероприятия П</w:t>
      </w:r>
      <w:r w:rsidR="00FD55A8" w:rsidRPr="00CE0CFB">
        <w:rPr>
          <w:rFonts w:ascii="Times New Roman" w:hAnsi="Times New Roman"/>
          <w:b/>
          <w:sz w:val="28"/>
          <w:szCs w:val="28"/>
        </w:rPr>
        <w:t>рограммы</w:t>
      </w:r>
      <w:r w:rsidR="00FD55A8" w:rsidRPr="00CE0CFB">
        <w:rPr>
          <w:rFonts w:ascii="Times New Roman" w:hAnsi="Times New Roman"/>
          <w:sz w:val="28"/>
          <w:szCs w:val="28"/>
        </w:rPr>
        <w:t xml:space="preserve">: </w:t>
      </w:r>
    </w:p>
    <w:p w:rsidR="007C579F" w:rsidRDefault="00913D5B" w:rsidP="0079372F">
      <w:pPr>
        <w:spacing w:after="0" w:line="240" w:lineRule="auto"/>
        <w:jc w:val="both"/>
        <w:rPr>
          <w:rFonts w:ascii="Times New Roman" w:hAnsi="Times New Roman"/>
          <w:sz w:val="28"/>
          <w:szCs w:val="28"/>
        </w:rPr>
      </w:pPr>
      <w:r>
        <w:rPr>
          <w:rFonts w:ascii="Times New Roman" w:hAnsi="Times New Roman"/>
          <w:sz w:val="28"/>
          <w:szCs w:val="28"/>
        </w:rPr>
        <w:tab/>
      </w:r>
      <w:r w:rsidR="004B7EB7">
        <w:rPr>
          <w:rFonts w:ascii="Times New Roman" w:hAnsi="Times New Roman"/>
          <w:sz w:val="28"/>
          <w:szCs w:val="28"/>
        </w:rPr>
        <w:t>4.</w:t>
      </w:r>
      <w:r>
        <w:rPr>
          <w:rFonts w:ascii="Times New Roman" w:hAnsi="Times New Roman"/>
          <w:sz w:val="28"/>
          <w:szCs w:val="28"/>
        </w:rPr>
        <w:t>1.1.</w:t>
      </w:r>
      <w:r w:rsidR="00A00329">
        <w:rPr>
          <w:rFonts w:ascii="Times New Roman" w:hAnsi="Times New Roman"/>
          <w:sz w:val="28"/>
          <w:szCs w:val="28"/>
        </w:rPr>
        <w:t xml:space="preserve"> </w:t>
      </w:r>
      <w:r>
        <w:rPr>
          <w:rFonts w:ascii="Times New Roman" w:hAnsi="Times New Roman"/>
          <w:sz w:val="28"/>
          <w:szCs w:val="28"/>
        </w:rPr>
        <w:t>П</w:t>
      </w:r>
      <w:r w:rsidR="007C579F">
        <w:rPr>
          <w:rFonts w:ascii="Times New Roman" w:hAnsi="Times New Roman"/>
          <w:sz w:val="28"/>
          <w:szCs w:val="28"/>
        </w:rPr>
        <w:t>оддержка сельскохозяйственного производства</w:t>
      </w:r>
      <w:r w:rsidR="00184400">
        <w:rPr>
          <w:rFonts w:ascii="Times New Roman" w:hAnsi="Times New Roman"/>
          <w:sz w:val="28"/>
          <w:szCs w:val="28"/>
        </w:rPr>
        <w:t>:</w:t>
      </w:r>
    </w:p>
    <w:p w:rsidR="00BA2005" w:rsidRDefault="00A00329" w:rsidP="0079372F">
      <w:pPr>
        <w:pStyle w:val="a7"/>
        <w:jc w:val="both"/>
        <w:rPr>
          <w:rFonts w:ascii="Times New Roman" w:hAnsi="Times New Roman"/>
          <w:sz w:val="28"/>
          <w:szCs w:val="28"/>
        </w:rPr>
      </w:pPr>
      <w:r>
        <w:rPr>
          <w:rFonts w:ascii="Times New Roman" w:hAnsi="Times New Roman"/>
          <w:sz w:val="28"/>
          <w:szCs w:val="28"/>
        </w:rPr>
        <w:tab/>
        <w:t>п</w:t>
      </w:r>
      <w:r w:rsidR="00BA2005" w:rsidRPr="00BA2005">
        <w:rPr>
          <w:rFonts w:ascii="Times New Roman" w:hAnsi="Times New Roman"/>
          <w:sz w:val="28"/>
          <w:szCs w:val="28"/>
        </w:rPr>
        <w:t>редоставление за счет средств бюджета Ханты-Мансийского района субсидий (грантов) в целях возмещения затрат в связи  с выполнением работ по строительству и реконструкции сельскохозяйственных объектов</w:t>
      </w:r>
      <w:r w:rsidR="00BA2005">
        <w:rPr>
          <w:rFonts w:ascii="Times New Roman" w:hAnsi="Times New Roman"/>
          <w:sz w:val="28"/>
          <w:szCs w:val="28"/>
        </w:rPr>
        <w:t xml:space="preserve"> </w:t>
      </w:r>
      <w:r>
        <w:rPr>
          <w:rFonts w:ascii="Times New Roman" w:hAnsi="Times New Roman"/>
          <w:sz w:val="28"/>
          <w:szCs w:val="28"/>
        </w:rPr>
        <w:t>на территории</w:t>
      </w:r>
      <w:r w:rsidR="00BA2005" w:rsidRPr="00BA2005">
        <w:rPr>
          <w:rFonts w:ascii="Times New Roman" w:hAnsi="Times New Roman"/>
          <w:sz w:val="28"/>
          <w:szCs w:val="28"/>
        </w:rPr>
        <w:t xml:space="preserve"> Ханты-Мансийского района</w:t>
      </w:r>
      <w:r w:rsidR="00BA2005">
        <w:rPr>
          <w:rFonts w:ascii="Times New Roman" w:hAnsi="Times New Roman"/>
          <w:sz w:val="28"/>
          <w:szCs w:val="28"/>
        </w:rPr>
        <w:t>, п</w:t>
      </w:r>
      <w:r>
        <w:rPr>
          <w:rFonts w:ascii="Times New Roman" w:hAnsi="Times New Roman"/>
          <w:sz w:val="28"/>
          <w:szCs w:val="28"/>
        </w:rPr>
        <w:t>риобретение</w:t>
      </w:r>
      <w:r w:rsidR="00BA2005" w:rsidRPr="00BA2005">
        <w:rPr>
          <w:rFonts w:ascii="Times New Roman" w:hAnsi="Times New Roman"/>
          <w:sz w:val="28"/>
          <w:szCs w:val="28"/>
        </w:rPr>
        <w:t xml:space="preserve"> племенного  крупного рогатого скота, оборудования для цехов по переработке молока, мяса и убойных площадок с его доставкой и монтажом</w:t>
      </w:r>
      <w:r w:rsidR="00184400">
        <w:rPr>
          <w:rFonts w:ascii="Times New Roman" w:hAnsi="Times New Roman"/>
          <w:sz w:val="28"/>
          <w:szCs w:val="28"/>
        </w:rPr>
        <w:t>;</w:t>
      </w:r>
    </w:p>
    <w:p w:rsidR="00913D5B" w:rsidRDefault="00A00329" w:rsidP="0079372F">
      <w:pPr>
        <w:pStyle w:val="a7"/>
        <w:jc w:val="both"/>
        <w:rPr>
          <w:rFonts w:ascii="Times New Roman" w:hAnsi="Times New Roman"/>
          <w:sz w:val="28"/>
          <w:szCs w:val="28"/>
        </w:rPr>
      </w:pPr>
      <w:r>
        <w:rPr>
          <w:rFonts w:ascii="Times New Roman" w:hAnsi="Times New Roman"/>
          <w:sz w:val="28"/>
          <w:szCs w:val="28"/>
        </w:rPr>
        <w:tab/>
        <w:t>п</w:t>
      </w:r>
      <w:r w:rsidR="00FD2686">
        <w:rPr>
          <w:rFonts w:ascii="Times New Roman" w:hAnsi="Times New Roman"/>
          <w:sz w:val="28"/>
          <w:szCs w:val="28"/>
        </w:rPr>
        <w:t>редоставление субсидий</w:t>
      </w:r>
      <w:r w:rsidR="00184400">
        <w:rPr>
          <w:rFonts w:ascii="Times New Roman" w:hAnsi="Times New Roman"/>
          <w:sz w:val="28"/>
          <w:szCs w:val="28"/>
        </w:rPr>
        <w:t xml:space="preserve"> на производство  и реализацию продукции животноводства, растениеводства, рыболовства, усовершенствование материально-технической базы, содержание маточного поголовья сельскохозяйственных животных в  хозяйствах населения;</w:t>
      </w:r>
    </w:p>
    <w:p w:rsidR="00184400" w:rsidRPr="00184400" w:rsidRDefault="00A00329" w:rsidP="0079372F">
      <w:pPr>
        <w:pStyle w:val="a7"/>
        <w:jc w:val="both"/>
        <w:rPr>
          <w:rFonts w:ascii="Times New Roman" w:hAnsi="Times New Roman"/>
          <w:color w:val="000000" w:themeColor="text1"/>
          <w:sz w:val="28"/>
          <w:szCs w:val="28"/>
        </w:rPr>
      </w:pPr>
      <w:r>
        <w:rPr>
          <w:rFonts w:ascii="Times New Roman" w:hAnsi="Times New Roman"/>
          <w:sz w:val="28"/>
          <w:szCs w:val="28"/>
        </w:rPr>
        <w:tab/>
        <w:t>п</w:t>
      </w:r>
      <w:r w:rsidR="00184400" w:rsidRPr="00184400">
        <w:rPr>
          <w:rFonts w:ascii="Times New Roman" w:hAnsi="Times New Roman"/>
          <w:sz w:val="28"/>
          <w:szCs w:val="28"/>
        </w:rPr>
        <w:t xml:space="preserve">редоставление субсидий </w:t>
      </w:r>
      <w:r w:rsidR="00184400" w:rsidRPr="00184400">
        <w:rPr>
          <w:rFonts w:ascii="Times New Roman" w:hAnsi="Times New Roman"/>
          <w:color w:val="000000" w:themeColor="text1"/>
          <w:sz w:val="28"/>
          <w:szCs w:val="28"/>
        </w:rPr>
        <w:t xml:space="preserve">  на</w:t>
      </w:r>
      <w:r>
        <w:rPr>
          <w:rFonts w:ascii="Times New Roman" w:hAnsi="Times New Roman"/>
          <w:color w:val="000000" w:themeColor="text1"/>
          <w:sz w:val="28"/>
          <w:szCs w:val="28"/>
        </w:rPr>
        <w:t xml:space="preserve"> продукцию традиционной хозяйст</w:t>
      </w:r>
      <w:r w:rsidR="00184400" w:rsidRPr="00184400">
        <w:rPr>
          <w:rFonts w:ascii="Times New Roman" w:hAnsi="Times New Roman"/>
          <w:color w:val="000000" w:themeColor="text1"/>
          <w:sz w:val="28"/>
          <w:szCs w:val="28"/>
        </w:rPr>
        <w:t>венной деятельности (пушнина, мясо диких животных, боровая дичь), на обустройство земельных участков, приобретение материально-технических средств, поголовья северных оленей;</w:t>
      </w:r>
    </w:p>
    <w:p w:rsidR="00184400" w:rsidRPr="00184400" w:rsidRDefault="00A00329" w:rsidP="0079372F">
      <w:pPr>
        <w:pStyle w:val="a7"/>
        <w:jc w:val="both"/>
        <w:rPr>
          <w:rFonts w:ascii="Times New Roman" w:hAnsi="Times New Roman"/>
          <w:sz w:val="28"/>
          <w:szCs w:val="28"/>
        </w:rPr>
      </w:pPr>
      <w:r>
        <w:rPr>
          <w:rFonts w:ascii="Times New Roman" w:hAnsi="Times New Roman"/>
          <w:color w:val="000000" w:themeColor="text1"/>
          <w:sz w:val="28"/>
          <w:szCs w:val="28"/>
        </w:rPr>
        <w:tab/>
        <w:t>п</w:t>
      </w:r>
      <w:r w:rsidR="00184400" w:rsidRPr="00184400">
        <w:rPr>
          <w:rFonts w:ascii="Times New Roman" w:hAnsi="Times New Roman"/>
          <w:color w:val="000000" w:themeColor="text1"/>
          <w:sz w:val="28"/>
          <w:szCs w:val="28"/>
        </w:rPr>
        <w:t>редоставление  единовременной финансовой помощи на обустройство быта  молодым специалистам.</w:t>
      </w:r>
    </w:p>
    <w:p w:rsidR="00FD55A8" w:rsidRPr="006001DD" w:rsidRDefault="004B7EB7" w:rsidP="0079372F">
      <w:pPr>
        <w:spacing w:after="0" w:line="240" w:lineRule="auto"/>
        <w:ind w:firstLine="708"/>
        <w:jc w:val="both"/>
        <w:rPr>
          <w:rFonts w:ascii="Times New Roman" w:hAnsi="Times New Roman"/>
          <w:sz w:val="28"/>
          <w:szCs w:val="28"/>
        </w:rPr>
      </w:pPr>
      <w:r w:rsidRPr="006001DD">
        <w:rPr>
          <w:rFonts w:ascii="Times New Roman" w:hAnsi="Times New Roman"/>
          <w:sz w:val="28"/>
          <w:szCs w:val="28"/>
        </w:rPr>
        <w:t>4.1.2.</w:t>
      </w:r>
      <w:r w:rsidR="00A00329" w:rsidRPr="006001DD">
        <w:rPr>
          <w:rFonts w:ascii="Times New Roman" w:hAnsi="Times New Roman"/>
          <w:sz w:val="28"/>
          <w:szCs w:val="28"/>
        </w:rPr>
        <w:t xml:space="preserve"> Организационные мероприятия П</w:t>
      </w:r>
      <w:r w:rsidR="00FD55A8" w:rsidRPr="006001DD">
        <w:rPr>
          <w:rFonts w:ascii="Times New Roman" w:hAnsi="Times New Roman"/>
          <w:sz w:val="28"/>
          <w:szCs w:val="28"/>
        </w:rPr>
        <w:t>рограммы</w:t>
      </w:r>
      <w:r w:rsidR="00B50263">
        <w:rPr>
          <w:rFonts w:ascii="Times New Roman" w:hAnsi="Times New Roman"/>
          <w:sz w:val="28"/>
          <w:szCs w:val="28"/>
        </w:rPr>
        <w:t>.</w:t>
      </w:r>
      <w:bookmarkStart w:id="0" w:name="_GoBack"/>
      <w:bookmarkEnd w:id="0"/>
    </w:p>
    <w:p w:rsidR="00BA2005" w:rsidRPr="00BA2005" w:rsidRDefault="00BA2005" w:rsidP="0079372F">
      <w:pPr>
        <w:spacing w:after="0" w:line="240" w:lineRule="auto"/>
        <w:ind w:firstLine="708"/>
        <w:jc w:val="both"/>
        <w:rPr>
          <w:rFonts w:ascii="Times New Roman" w:hAnsi="Times New Roman"/>
          <w:sz w:val="28"/>
          <w:szCs w:val="28"/>
        </w:rPr>
      </w:pPr>
      <w:r w:rsidRPr="00BA2005">
        <w:rPr>
          <w:rFonts w:ascii="Times New Roman" w:hAnsi="Times New Roman"/>
          <w:sz w:val="28"/>
          <w:szCs w:val="28"/>
        </w:rPr>
        <w:t>Информационная поддержка инвестиционных проектов, оказание методической помощи в составлении бизнес-планов и технико-экономических обоснований проектов</w:t>
      </w:r>
      <w:r>
        <w:rPr>
          <w:rFonts w:ascii="Times New Roman" w:hAnsi="Times New Roman"/>
          <w:sz w:val="28"/>
          <w:szCs w:val="28"/>
        </w:rPr>
        <w:t>,</w:t>
      </w:r>
      <w:r w:rsidRPr="00BA2005">
        <w:rPr>
          <w:rFonts w:ascii="Times New Roman" w:hAnsi="Times New Roman"/>
          <w:sz w:val="28"/>
          <w:szCs w:val="28"/>
        </w:rPr>
        <w:t xml:space="preserve"> </w:t>
      </w:r>
      <w:r>
        <w:rPr>
          <w:rFonts w:ascii="Times New Roman" w:hAnsi="Times New Roman"/>
          <w:sz w:val="28"/>
          <w:szCs w:val="28"/>
        </w:rPr>
        <w:t>ф</w:t>
      </w:r>
      <w:r w:rsidR="00A00329">
        <w:rPr>
          <w:rFonts w:ascii="Times New Roman" w:hAnsi="Times New Roman"/>
          <w:sz w:val="28"/>
          <w:szCs w:val="28"/>
        </w:rPr>
        <w:t>ормирование базы данных</w:t>
      </w:r>
      <w:r w:rsidRPr="00BA2005">
        <w:rPr>
          <w:rFonts w:ascii="Times New Roman" w:hAnsi="Times New Roman"/>
          <w:sz w:val="28"/>
          <w:szCs w:val="28"/>
        </w:rPr>
        <w:t xml:space="preserve"> крестьян</w:t>
      </w:r>
      <w:r w:rsidR="00A00329">
        <w:rPr>
          <w:rFonts w:ascii="Times New Roman" w:hAnsi="Times New Roman"/>
          <w:sz w:val="28"/>
          <w:szCs w:val="28"/>
        </w:rPr>
        <w:t xml:space="preserve">ских (фермерских) хозяйств и </w:t>
      </w:r>
      <w:r w:rsidRPr="00BA2005">
        <w:rPr>
          <w:rFonts w:ascii="Times New Roman" w:hAnsi="Times New Roman"/>
          <w:sz w:val="28"/>
          <w:szCs w:val="28"/>
        </w:rPr>
        <w:t>полу</w:t>
      </w:r>
      <w:r>
        <w:rPr>
          <w:rFonts w:ascii="Times New Roman" w:hAnsi="Times New Roman"/>
          <w:sz w:val="28"/>
          <w:szCs w:val="28"/>
        </w:rPr>
        <w:t>чателей муниципальной поддержки.</w:t>
      </w:r>
    </w:p>
    <w:p w:rsidR="00A00329" w:rsidRPr="00A00329" w:rsidRDefault="00A00329" w:rsidP="00A00329">
      <w:pPr>
        <w:pStyle w:val="a7"/>
        <w:jc w:val="both"/>
        <w:rPr>
          <w:rFonts w:ascii="Times New Roman" w:hAnsi="Times New Roman"/>
          <w:sz w:val="28"/>
          <w:szCs w:val="28"/>
        </w:rPr>
      </w:pPr>
    </w:p>
    <w:p w:rsidR="00C73B7B" w:rsidRDefault="00D67A4B" w:rsidP="00A00329">
      <w:pPr>
        <w:pStyle w:val="a7"/>
        <w:jc w:val="center"/>
        <w:rPr>
          <w:rFonts w:ascii="Times New Roman" w:hAnsi="Times New Roman"/>
          <w:b/>
          <w:sz w:val="28"/>
          <w:szCs w:val="28"/>
        </w:rPr>
      </w:pPr>
      <w:r w:rsidRPr="00A00329">
        <w:rPr>
          <w:rFonts w:ascii="Times New Roman" w:hAnsi="Times New Roman"/>
          <w:b/>
          <w:sz w:val="28"/>
          <w:szCs w:val="28"/>
        </w:rPr>
        <w:t xml:space="preserve">Раздел </w:t>
      </w:r>
      <w:r w:rsidR="00C73B7B" w:rsidRPr="00A00329">
        <w:rPr>
          <w:rFonts w:ascii="Times New Roman" w:hAnsi="Times New Roman"/>
          <w:b/>
          <w:sz w:val="28"/>
          <w:szCs w:val="28"/>
        </w:rPr>
        <w:t xml:space="preserve">5. Обоснование </w:t>
      </w:r>
      <w:r w:rsidR="00A00329">
        <w:rPr>
          <w:rFonts w:ascii="Times New Roman" w:hAnsi="Times New Roman"/>
          <w:b/>
          <w:sz w:val="28"/>
          <w:szCs w:val="28"/>
        </w:rPr>
        <w:t>ресурсного обеспечения целевой П</w:t>
      </w:r>
      <w:r w:rsidR="00C73B7B" w:rsidRPr="00A00329">
        <w:rPr>
          <w:rFonts w:ascii="Times New Roman" w:hAnsi="Times New Roman"/>
          <w:b/>
          <w:sz w:val="28"/>
          <w:szCs w:val="28"/>
        </w:rPr>
        <w:t>рограммы</w:t>
      </w:r>
    </w:p>
    <w:p w:rsidR="00CE0CFB" w:rsidRPr="00A00329" w:rsidRDefault="00CE0CFB" w:rsidP="00A00329">
      <w:pPr>
        <w:pStyle w:val="a7"/>
        <w:jc w:val="center"/>
        <w:rPr>
          <w:rFonts w:ascii="Times New Roman" w:hAnsi="Times New Roman"/>
          <w:b/>
          <w:sz w:val="28"/>
          <w:szCs w:val="28"/>
        </w:rPr>
      </w:pPr>
    </w:p>
    <w:p w:rsidR="008066F0" w:rsidRPr="00A00329" w:rsidRDefault="00A00329" w:rsidP="00A00329">
      <w:pPr>
        <w:pStyle w:val="a7"/>
        <w:jc w:val="both"/>
        <w:rPr>
          <w:rFonts w:ascii="Times New Roman" w:hAnsi="Times New Roman"/>
          <w:sz w:val="28"/>
          <w:szCs w:val="28"/>
        </w:rPr>
      </w:pPr>
      <w:r>
        <w:rPr>
          <w:rFonts w:ascii="Times New Roman" w:hAnsi="Times New Roman"/>
          <w:sz w:val="28"/>
          <w:szCs w:val="28"/>
        </w:rPr>
        <w:tab/>
      </w:r>
      <w:r w:rsidR="008066F0" w:rsidRPr="00A00329">
        <w:rPr>
          <w:rFonts w:ascii="Times New Roman" w:hAnsi="Times New Roman"/>
          <w:sz w:val="28"/>
          <w:szCs w:val="28"/>
        </w:rPr>
        <w:t xml:space="preserve">Объем средств на реализацию Программы за счет средств бюджета автономного округа устанавливается ежегодно Законом Ханты-Мансийского автономного округа </w:t>
      </w:r>
      <w:r>
        <w:rPr>
          <w:rFonts w:ascii="Times New Roman" w:hAnsi="Times New Roman"/>
          <w:sz w:val="28"/>
          <w:szCs w:val="28"/>
        </w:rPr>
        <w:t>–</w:t>
      </w:r>
      <w:r w:rsidR="008066F0" w:rsidRPr="00A00329">
        <w:rPr>
          <w:rFonts w:ascii="Times New Roman" w:hAnsi="Times New Roman"/>
          <w:sz w:val="28"/>
          <w:szCs w:val="28"/>
        </w:rPr>
        <w:t xml:space="preserve"> Югры о бюджете на очередной финансовый год и плановый период. В целом на реализацию</w:t>
      </w:r>
      <w:r>
        <w:rPr>
          <w:rFonts w:ascii="Times New Roman" w:hAnsi="Times New Roman"/>
          <w:sz w:val="28"/>
          <w:szCs w:val="28"/>
        </w:rPr>
        <w:t xml:space="preserve"> П</w:t>
      </w:r>
      <w:r w:rsidR="008066F0" w:rsidRPr="00A00329">
        <w:rPr>
          <w:rFonts w:ascii="Times New Roman" w:hAnsi="Times New Roman"/>
          <w:sz w:val="28"/>
          <w:szCs w:val="28"/>
        </w:rPr>
        <w:t xml:space="preserve">рограммы на период 2011 </w:t>
      </w:r>
      <w:r>
        <w:rPr>
          <w:rFonts w:ascii="Times New Roman" w:hAnsi="Times New Roman"/>
          <w:sz w:val="28"/>
          <w:szCs w:val="28"/>
        </w:rPr>
        <w:t>–</w:t>
      </w:r>
      <w:r w:rsidR="008066F0" w:rsidRPr="00A00329">
        <w:rPr>
          <w:rFonts w:ascii="Times New Roman" w:hAnsi="Times New Roman"/>
          <w:sz w:val="28"/>
          <w:szCs w:val="28"/>
        </w:rPr>
        <w:t xml:space="preserve"> </w:t>
      </w:r>
      <w:r>
        <w:rPr>
          <w:rFonts w:ascii="Times New Roman" w:hAnsi="Times New Roman"/>
          <w:sz w:val="28"/>
          <w:szCs w:val="28"/>
        </w:rPr>
        <w:t xml:space="preserve">          </w:t>
      </w:r>
      <w:r w:rsidR="008066F0" w:rsidRPr="00A00329">
        <w:rPr>
          <w:rFonts w:ascii="Times New Roman" w:hAnsi="Times New Roman"/>
          <w:sz w:val="28"/>
          <w:szCs w:val="28"/>
        </w:rPr>
        <w:t xml:space="preserve">2013 годов потребуется  426 959,1 тыс. рублей, в том числе  </w:t>
      </w:r>
      <w:r>
        <w:rPr>
          <w:rFonts w:ascii="Times New Roman" w:hAnsi="Times New Roman"/>
          <w:sz w:val="28"/>
          <w:szCs w:val="28"/>
        </w:rPr>
        <w:t xml:space="preserve">из </w:t>
      </w:r>
      <w:r w:rsidR="008066F0" w:rsidRPr="00A00329">
        <w:rPr>
          <w:rFonts w:ascii="Times New Roman" w:hAnsi="Times New Roman"/>
          <w:sz w:val="28"/>
          <w:szCs w:val="28"/>
        </w:rPr>
        <w:t>бюджет</w:t>
      </w:r>
      <w:r>
        <w:rPr>
          <w:rFonts w:ascii="Times New Roman" w:hAnsi="Times New Roman"/>
          <w:sz w:val="28"/>
          <w:szCs w:val="28"/>
        </w:rPr>
        <w:t>а</w:t>
      </w:r>
      <w:r w:rsidR="008066F0" w:rsidRPr="00A00329">
        <w:rPr>
          <w:rFonts w:ascii="Times New Roman" w:hAnsi="Times New Roman"/>
          <w:sz w:val="28"/>
          <w:szCs w:val="28"/>
        </w:rPr>
        <w:t xml:space="preserve"> района </w:t>
      </w:r>
      <w:r>
        <w:rPr>
          <w:rFonts w:ascii="Times New Roman" w:hAnsi="Times New Roman"/>
          <w:sz w:val="28"/>
          <w:szCs w:val="28"/>
        </w:rPr>
        <w:t xml:space="preserve">– </w:t>
      </w:r>
      <w:r w:rsidR="008066F0" w:rsidRPr="00A00329">
        <w:rPr>
          <w:rFonts w:ascii="Times New Roman" w:hAnsi="Times New Roman"/>
          <w:sz w:val="28"/>
          <w:szCs w:val="28"/>
        </w:rPr>
        <w:t>35 500,0 тыс. рублей, бюджет</w:t>
      </w:r>
      <w:r>
        <w:rPr>
          <w:rFonts w:ascii="Times New Roman" w:hAnsi="Times New Roman"/>
          <w:sz w:val="28"/>
          <w:szCs w:val="28"/>
        </w:rPr>
        <w:t>а</w:t>
      </w:r>
      <w:r w:rsidR="008066F0" w:rsidRPr="00A00329">
        <w:rPr>
          <w:rFonts w:ascii="Times New Roman" w:hAnsi="Times New Roman"/>
          <w:sz w:val="28"/>
          <w:szCs w:val="28"/>
        </w:rPr>
        <w:t xml:space="preserve">  автономного округа – </w:t>
      </w:r>
      <w:r>
        <w:rPr>
          <w:rFonts w:ascii="Times New Roman" w:hAnsi="Times New Roman"/>
          <w:sz w:val="28"/>
          <w:szCs w:val="28"/>
        </w:rPr>
        <w:t xml:space="preserve">                               </w:t>
      </w:r>
      <w:r w:rsidR="008066F0" w:rsidRPr="00A00329">
        <w:rPr>
          <w:rFonts w:ascii="Times New Roman" w:hAnsi="Times New Roman"/>
          <w:sz w:val="28"/>
          <w:szCs w:val="28"/>
        </w:rPr>
        <w:t>391  459,1 тыс. рублей.</w:t>
      </w:r>
    </w:p>
    <w:p w:rsidR="008066F0" w:rsidRPr="008D60C0" w:rsidRDefault="008066F0" w:rsidP="008D60C0">
      <w:pPr>
        <w:pStyle w:val="a7"/>
        <w:jc w:val="both"/>
        <w:rPr>
          <w:rFonts w:ascii="Times New Roman" w:hAnsi="Times New Roman"/>
          <w:sz w:val="28"/>
          <w:szCs w:val="28"/>
        </w:rPr>
      </w:pPr>
    </w:p>
    <w:p w:rsidR="00C73B7B" w:rsidRDefault="00D67A4B" w:rsidP="008D60C0">
      <w:pPr>
        <w:pStyle w:val="a7"/>
        <w:jc w:val="center"/>
        <w:rPr>
          <w:rFonts w:ascii="Times New Roman" w:hAnsi="Times New Roman"/>
          <w:b/>
          <w:sz w:val="28"/>
          <w:szCs w:val="28"/>
        </w:rPr>
      </w:pPr>
      <w:r w:rsidRPr="008D60C0">
        <w:rPr>
          <w:rFonts w:ascii="Times New Roman" w:hAnsi="Times New Roman"/>
          <w:b/>
          <w:sz w:val="28"/>
          <w:szCs w:val="28"/>
        </w:rPr>
        <w:t xml:space="preserve">Раздел </w:t>
      </w:r>
      <w:r w:rsidR="00C73B7B" w:rsidRPr="008D60C0">
        <w:rPr>
          <w:rFonts w:ascii="Times New Roman" w:hAnsi="Times New Roman"/>
          <w:b/>
          <w:sz w:val="28"/>
          <w:szCs w:val="28"/>
        </w:rPr>
        <w:t xml:space="preserve"> </w:t>
      </w:r>
      <w:r w:rsidR="008066F0" w:rsidRPr="008D60C0">
        <w:rPr>
          <w:rFonts w:ascii="Times New Roman" w:hAnsi="Times New Roman"/>
          <w:b/>
          <w:sz w:val="28"/>
          <w:szCs w:val="28"/>
        </w:rPr>
        <w:t>6</w:t>
      </w:r>
      <w:r w:rsidR="00CE0CFB">
        <w:rPr>
          <w:rFonts w:ascii="Times New Roman" w:hAnsi="Times New Roman"/>
          <w:b/>
          <w:sz w:val="28"/>
          <w:szCs w:val="28"/>
        </w:rPr>
        <w:t>. Механизм реализации П</w:t>
      </w:r>
      <w:r w:rsidR="00C73B7B" w:rsidRPr="008D60C0">
        <w:rPr>
          <w:rFonts w:ascii="Times New Roman" w:hAnsi="Times New Roman"/>
          <w:b/>
          <w:sz w:val="28"/>
          <w:szCs w:val="28"/>
        </w:rPr>
        <w:t>рограммы</w:t>
      </w:r>
    </w:p>
    <w:p w:rsidR="00CE0CFB" w:rsidRPr="008D60C0" w:rsidRDefault="00CE0CFB" w:rsidP="008D60C0">
      <w:pPr>
        <w:pStyle w:val="a7"/>
        <w:jc w:val="center"/>
        <w:rPr>
          <w:rFonts w:ascii="Times New Roman" w:hAnsi="Times New Roman"/>
          <w:sz w:val="28"/>
          <w:szCs w:val="28"/>
        </w:rPr>
      </w:pPr>
    </w:p>
    <w:p w:rsidR="00CE0CFB" w:rsidRDefault="00C73B7B" w:rsidP="008D60C0">
      <w:pPr>
        <w:pStyle w:val="a7"/>
        <w:jc w:val="both"/>
        <w:rPr>
          <w:rFonts w:ascii="Times New Roman" w:hAnsi="Times New Roman"/>
          <w:sz w:val="28"/>
          <w:szCs w:val="28"/>
        </w:rPr>
      </w:pPr>
      <w:r w:rsidRPr="008D60C0">
        <w:rPr>
          <w:rFonts w:ascii="Times New Roman" w:hAnsi="Times New Roman"/>
          <w:sz w:val="28"/>
          <w:szCs w:val="28"/>
        </w:rPr>
        <w:t xml:space="preserve"> </w:t>
      </w:r>
      <w:r w:rsidR="008D60C0">
        <w:rPr>
          <w:rFonts w:ascii="Times New Roman" w:hAnsi="Times New Roman"/>
          <w:sz w:val="28"/>
          <w:szCs w:val="28"/>
        </w:rPr>
        <w:t xml:space="preserve">        Комплексное управление П</w:t>
      </w:r>
      <w:r w:rsidRPr="008D60C0">
        <w:rPr>
          <w:rFonts w:ascii="Times New Roman" w:hAnsi="Times New Roman"/>
          <w:sz w:val="28"/>
          <w:szCs w:val="28"/>
        </w:rPr>
        <w:t xml:space="preserve">рограммой  и распоряжение средствами местного бюджета в объеме бюджетных ассигнований, утвержденных </w:t>
      </w:r>
      <w:r w:rsidR="008D60C0">
        <w:rPr>
          <w:rFonts w:ascii="Times New Roman" w:hAnsi="Times New Roman"/>
          <w:sz w:val="28"/>
          <w:szCs w:val="28"/>
        </w:rPr>
        <w:t>в бюджете района на реализацию П</w:t>
      </w:r>
      <w:r w:rsidRPr="008D60C0">
        <w:rPr>
          <w:rFonts w:ascii="Times New Roman" w:hAnsi="Times New Roman"/>
          <w:sz w:val="28"/>
          <w:szCs w:val="28"/>
        </w:rPr>
        <w:t>рограм</w:t>
      </w:r>
      <w:r w:rsidR="008D60C0">
        <w:rPr>
          <w:rFonts w:ascii="Times New Roman" w:hAnsi="Times New Roman"/>
          <w:sz w:val="28"/>
          <w:szCs w:val="28"/>
        </w:rPr>
        <w:t>мы на  очередной финансовый год,</w:t>
      </w:r>
      <w:r w:rsidR="00CE0CFB">
        <w:rPr>
          <w:rFonts w:ascii="Times New Roman" w:hAnsi="Times New Roman"/>
          <w:sz w:val="28"/>
          <w:szCs w:val="28"/>
        </w:rPr>
        <w:t xml:space="preserve"> о</w:t>
      </w:r>
      <w:r w:rsidRPr="008D60C0">
        <w:rPr>
          <w:rFonts w:ascii="Times New Roman" w:hAnsi="Times New Roman"/>
          <w:sz w:val="28"/>
          <w:szCs w:val="28"/>
        </w:rPr>
        <w:t>существляет</w:t>
      </w:r>
      <w:r w:rsidR="00CE0CFB">
        <w:rPr>
          <w:rFonts w:ascii="Times New Roman" w:hAnsi="Times New Roman"/>
          <w:sz w:val="28"/>
          <w:szCs w:val="28"/>
        </w:rPr>
        <w:t xml:space="preserve"> </w:t>
      </w:r>
      <w:r w:rsidRPr="008D60C0">
        <w:rPr>
          <w:rFonts w:ascii="Times New Roman" w:hAnsi="Times New Roman"/>
          <w:sz w:val="28"/>
          <w:szCs w:val="28"/>
        </w:rPr>
        <w:t xml:space="preserve">  </w:t>
      </w:r>
      <w:r w:rsidR="00CE0CFB">
        <w:rPr>
          <w:rFonts w:ascii="Times New Roman" w:hAnsi="Times New Roman"/>
          <w:sz w:val="28"/>
          <w:szCs w:val="28"/>
        </w:rPr>
        <w:t xml:space="preserve"> </w:t>
      </w:r>
      <w:r w:rsidRPr="008D60C0">
        <w:rPr>
          <w:rFonts w:ascii="Times New Roman" w:hAnsi="Times New Roman"/>
          <w:sz w:val="28"/>
          <w:szCs w:val="28"/>
        </w:rPr>
        <w:t>суб</w:t>
      </w:r>
      <w:r w:rsidR="00CE0CFB">
        <w:rPr>
          <w:rFonts w:ascii="Times New Roman" w:hAnsi="Times New Roman"/>
          <w:sz w:val="28"/>
          <w:szCs w:val="28"/>
        </w:rPr>
        <w:t>ъект  бюджетного  планирования –</w:t>
      </w:r>
      <w:r w:rsidRPr="008D60C0">
        <w:rPr>
          <w:rFonts w:ascii="Times New Roman" w:hAnsi="Times New Roman"/>
          <w:sz w:val="28"/>
          <w:szCs w:val="28"/>
        </w:rPr>
        <w:t xml:space="preserve"> администрация </w:t>
      </w:r>
      <w:r w:rsidR="00CE0CFB">
        <w:rPr>
          <w:rFonts w:ascii="Times New Roman" w:hAnsi="Times New Roman"/>
          <w:sz w:val="28"/>
          <w:szCs w:val="28"/>
        </w:rPr>
        <w:t xml:space="preserve"> </w:t>
      </w:r>
      <w:r w:rsidRPr="008D60C0">
        <w:rPr>
          <w:rFonts w:ascii="Times New Roman" w:hAnsi="Times New Roman"/>
          <w:sz w:val="28"/>
          <w:szCs w:val="28"/>
        </w:rPr>
        <w:t xml:space="preserve"> Ханты-</w:t>
      </w:r>
    </w:p>
    <w:p w:rsidR="00C73B7B" w:rsidRPr="008D60C0" w:rsidRDefault="00C73B7B" w:rsidP="008D60C0">
      <w:pPr>
        <w:pStyle w:val="a7"/>
        <w:jc w:val="both"/>
        <w:rPr>
          <w:rFonts w:ascii="Times New Roman" w:hAnsi="Times New Roman"/>
          <w:sz w:val="28"/>
          <w:szCs w:val="28"/>
        </w:rPr>
      </w:pPr>
      <w:r w:rsidRPr="008D60C0">
        <w:rPr>
          <w:rFonts w:ascii="Times New Roman" w:hAnsi="Times New Roman"/>
          <w:sz w:val="28"/>
          <w:szCs w:val="28"/>
        </w:rPr>
        <w:lastRenderedPageBreak/>
        <w:t xml:space="preserve">Мансийского района. </w:t>
      </w:r>
    </w:p>
    <w:p w:rsidR="00C73B7B" w:rsidRPr="008D60C0" w:rsidRDefault="00C62061" w:rsidP="008D60C0">
      <w:pPr>
        <w:pStyle w:val="a7"/>
        <w:jc w:val="both"/>
        <w:rPr>
          <w:rFonts w:ascii="Times New Roman" w:hAnsi="Times New Roman"/>
          <w:sz w:val="28"/>
          <w:szCs w:val="28"/>
        </w:rPr>
      </w:pPr>
      <w:r>
        <w:rPr>
          <w:rFonts w:ascii="Times New Roman" w:hAnsi="Times New Roman"/>
          <w:sz w:val="28"/>
          <w:szCs w:val="28"/>
        </w:rPr>
        <w:t xml:space="preserve">        Реализация П</w:t>
      </w:r>
      <w:r w:rsidR="00C73B7B" w:rsidRPr="008D60C0">
        <w:rPr>
          <w:rFonts w:ascii="Times New Roman" w:hAnsi="Times New Roman"/>
          <w:sz w:val="28"/>
          <w:szCs w:val="28"/>
        </w:rPr>
        <w:t>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C73B7B" w:rsidRDefault="00C73B7B" w:rsidP="0079372F">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Систе</w:t>
      </w:r>
      <w:r w:rsidR="00C62061">
        <w:rPr>
          <w:rFonts w:ascii="Times New Roman" w:hAnsi="Times New Roman"/>
          <w:sz w:val="28"/>
          <w:szCs w:val="28"/>
        </w:rPr>
        <w:t>ма управления реализацией П</w:t>
      </w:r>
      <w:r>
        <w:rPr>
          <w:rFonts w:ascii="Times New Roman" w:hAnsi="Times New Roman"/>
          <w:sz w:val="28"/>
          <w:szCs w:val="28"/>
        </w:rPr>
        <w:t>рограммы пре</w:t>
      </w:r>
      <w:r w:rsidR="00C62061">
        <w:rPr>
          <w:rFonts w:ascii="Times New Roman" w:hAnsi="Times New Roman"/>
          <w:sz w:val="28"/>
          <w:szCs w:val="28"/>
        </w:rPr>
        <w:t>дполагает локальное нормативное</w:t>
      </w:r>
      <w:r>
        <w:rPr>
          <w:rFonts w:ascii="Times New Roman" w:hAnsi="Times New Roman"/>
          <w:sz w:val="28"/>
          <w:szCs w:val="28"/>
        </w:rPr>
        <w:t xml:space="preserve"> закрепление ответственности </w:t>
      </w:r>
      <w:r w:rsidR="00C62061">
        <w:rPr>
          <w:rFonts w:ascii="Times New Roman" w:hAnsi="Times New Roman"/>
          <w:sz w:val="28"/>
          <w:szCs w:val="28"/>
        </w:rPr>
        <w:t>за выполнение</w:t>
      </w:r>
      <w:r>
        <w:rPr>
          <w:rFonts w:ascii="Times New Roman" w:hAnsi="Times New Roman"/>
          <w:sz w:val="28"/>
          <w:szCs w:val="28"/>
        </w:rPr>
        <w:t xml:space="preserve"> мероприятий за специалистами  отдела сельского хозяйства  и развития предпринимательства комитета экономической политики администрации района.</w:t>
      </w:r>
    </w:p>
    <w:p w:rsidR="00C73B7B" w:rsidRDefault="00C73B7B" w:rsidP="0079372F">
      <w:pPr>
        <w:spacing w:after="0" w:line="240" w:lineRule="auto"/>
        <w:jc w:val="both"/>
        <w:rPr>
          <w:rFonts w:ascii="Times New Roman" w:hAnsi="Times New Roman"/>
          <w:sz w:val="28"/>
          <w:szCs w:val="28"/>
        </w:rPr>
      </w:pPr>
      <w:r>
        <w:rPr>
          <w:rFonts w:ascii="Times New Roman" w:hAnsi="Times New Roman"/>
          <w:sz w:val="28"/>
          <w:szCs w:val="28"/>
        </w:rPr>
        <w:tab/>
        <w:t xml:space="preserve">Подготовка </w:t>
      </w:r>
      <w:r w:rsidR="00C62061">
        <w:rPr>
          <w:rFonts w:ascii="Times New Roman" w:hAnsi="Times New Roman"/>
          <w:sz w:val="28"/>
          <w:szCs w:val="28"/>
        </w:rPr>
        <w:t>ежегодного отчета о выполнении П</w:t>
      </w:r>
      <w:r>
        <w:rPr>
          <w:rFonts w:ascii="Times New Roman" w:hAnsi="Times New Roman"/>
          <w:sz w:val="28"/>
          <w:szCs w:val="28"/>
        </w:rPr>
        <w:t>рограммы, представ</w:t>
      </w:r>
      <w:r w:rsidR="00C62061">
        <w:rPr>
          <w:rFonts w:ascii="Times New Roman" w:hAnsi="Times New Roman"/>
          <w:sz w:val="28"/>
          <w:szCs w:val="28"/>
        </w:rPr>
        <w:t>ление информации главе района,</w:t>
      </w:r>
      <w:r>
        <w:rPr>
          <w:rFonts w:ascii="Times New Roman" w:hAnsi="Times New Roman"/>
          <w:sz w:val="28"/>
          <w:szCs w:val="28"/>
        </w:rPr>
        <w:t xml:space="preserve"> депутатам Думы района и доведение информации до жителей района. </w:t>
      </w:r>
    </w:p>
    <w:p w:rsidR="00C73B7B" w:rsidRDefault="00C73B7B" w:rsidP="0079372F">
      <w:pPr>
        <w:spacing w:after="0" w:line="240" w:lineRule="auto"/>
        <w:jc w:val="both"/>
        <w:rPr>
          <w:rFonts w:ascii="Times New Roman" w:hAnsi="Times New Roman"/>
          <w:b/>
          <w:sz w:val="28"/>
          <w:szCs w:val="28"/>
        </w:rPr>
      </w:pPr>
      <w:r>
        <w:rPr>
          <w:rFonts w:ascii="Times New Roman" w:hAnsi="Times New Roman"/>
          <w:sz w:val="28"/>
          <w:szCs w:val="28"/>
        </w:rPr>
        <w:tab/>
      </w:r>
    </w:p>
    <w:p w:rsidR="00FD55A8" w:rsidRDefault="00FD55A8" w:rsidP="0079372F">
      <w:pPr>
        <w:spacing w:after="0" w:line="240" w:lineRule="auto"/>
        <w:jc w:val="both"/>
        <w:rPr>
          <w:rFonts w:ascii="Times New Roman" w:hAnsi="Times New Roman"/>
          <w:b/>
          <w:sz w:val="28"/>
          <w:szCs w:val="28"/>
        </w:rPr>
      </w:pPr>
      <w:r>
        <w:rPr>
          <w:rFonts w:ascii="Times New Roman" w:hAnsi="Times New Roman"/>
          <w:sz w:val="28"/>
          <w:szCs w:val="28"/>
        </w:rPr>
        <w:tab/>
      </w:r>
    </w:p>
    <w:p w:rsidR="00BA2005" w:rsidRDefault="00BA2005" w:rsidP="0079372F">
      <w:pPr>
        <w:pStyle w:val="a7"/>
        <w:jc w:val="right"/>
        <w:rPr>
          <w:rFonts w:ascii="Times New Roman" w:hAnsi="Times New Roman"/>
          <w:sz w:val="28"/>
          <w:szCs w:val="28"/>
        </w:rPr>
        <w:sectPr w:rsidR="00BA2005" w:rsidSect="006001DD">
          <w:headerReference w:type="default" r:id="rId10"/>
          <w:pgSz w:w="11906" w:h="16838" w:code="9"/>
          <w:pgMar w:top="1134" w:right="851" w:bottom="1077" w:left="1531" w:header="709" w:footer="709" w:gutter="0"/>
          <w:cols w:space="708"/>
          <w:docGrid w:linePitch="360"/>
        </w:sectPr>
      </w:pPr>
    </w:p>
    <w:p w:rsidR="003535F6" w:rsidRPr="00B25BB7" w:rsidRDefault="003535F6" w:rsidP="003535F6">
      <w:pPr>
        <w:spacing w:after="0"/>
        <w:jc w:val="right"/>
        <w:rPr>
          <w:rFonts w:ascii="Times New Roman" w:hAnsi="Times New Roman"/>
          <w:sz w:val="28"/>
          <w:szCs w:val="28"/>
        </w:rPr>
      </w:pPr>
      <w:r w:rsidRPr="00B25BB7">
        <w:rPr>
          <w:rFonts w:ascii="Times New Roman" w:hAnsi="Times New Roman"/>
          <w:sz w:val="28"/>
          <w:szCs w:val="28"/>
        </w:rPr>
        <w:lastRenderedPageBreak/>
        <w:t>Приложение 1 к Программе</w:t>
      </w:r>
    </w:p>
    <w:p w:rsidR="003535F6" w:rsidRDefault="003535F6" w:rsidP="003535F6">
      <w:pPr>
        <w:spacing w:after="0"/>
        <w:jc w:val="center"/>
        <w:rPr>
          <w:rFonts w:ascii="Times New Roman" w:hAnsi="Times New Roman"/>
          <w:b/>
        </w:rPr>
      </w:pPr>
    </w:p>
    <w:p w:rsidR="003535F6" w:rsidRPr="00C3458A" w:rsidRDefault="003535F6" w:rsidP="003535F6">
      <w:pPr>
        <w:spacing w:after="0"/>
        <w:jc w:val="center"/>
        <w:rPr>
          <w:rFonts w:ascii="Times New Roman" w:hAnsi="Times New Roman"/>
          <w:b/>
          <w:sz w:val="28"/>
          <w:szCs w:val="28"/>
        </w:rPr>
      </w:pPr>
      <w:r w:rsidRPr="00C3458A">
        <w:rPr>
          <w:rFonts w:ascii="Times New Roman" w:hAnsi="Times New Roman"/>
          <w:b/>
          <w:sz w:val="28"/>
          <w:szCs w:val="28"/>
        </w:rPr>
        <w:t>Система показателей, характеризующих результаты реализации</w:t>
      </w:r>
    </w:p>
    <w:p w:rsidR="003535F6" w:rsidRPr="00C3458A" w:rsidRDefault="003535F6" w:rsidP="003535F6">
      <w:pPr>
        <w:spacing w:after="0"/>
        <w:jc w:val="center"/>
        <w:rPr>
          <w:rFonts w:ascii="Times New Roman" w:hAnsi="Times New Roman"/>
          <w:b/>
          <w:sz w:val="28"/>
          <w:szCs w:val="28"/>
        </w:rPr>
      </w:pPr>
      <w:r w:rsidRPr="00C3458A">
        <w:rPr>
          <w:rFonts w:ascii="Times New Roman" w:hAnsi="Times New Roman"/>
          <w:b/>
          <w:sz w:val="28"/>
          <w:szCs w:val="28"/>
        </w:rPr>
        <w:t xml:space="preserve">долгосрочной целевой программы </w:t>
      </w:r>
    </w:p>
    <w:p w:rsidR="00C5267C" w:rsidRDefault="00C5267C" w:rsidP="003535F6">
      <w:pPr>
        <w:spacing w:after="0"/>
        <w:jc w:val="center"/>
        <w:rPr>
          <w:rFonts w:ascii="Times New Roman" w:hAnsi="Times New Roman"/>
        </w:rPr>
      </w:pPr>
    </w:p>
    <w:p w:rsidR="003535F6" w:rsidRPr="00812BED" w:rsidRDefault="00812BED" w:rsidP="00812BED">
      <w:pPr>
        <w:pStyle w:val="a7"/>
        <w:jc w:val="both"/>
        <w:rPr>
          <w:rFonts w:ascii="Times New Roman" w:hAnsi="Times New Roman"/>
          <w:sz w:val="28"/>
          <w:szCs w:val="28"/>
        </w:rPr>
      </w:pPr>
      <w:r>
        <w:rPr>
          <w:rFonts w:ascii="Times New Roman" w:hAnsi="Times New Roman"/>
          <w:sz w:val="28"/>
          <w:szCs w:val="28"/>
        </w:rPr>
        <w:tab/>
      </w:r>
      <w:r w:rsidR="00C5267C" w:rsidRPr="00812BED">
        <w:rPr>
          <w:rFonts w:ascii="Times New Roman" w:hAnsi="Times New Roman"/>
          <w:sz w:val="28"/>
          <w:szCs w:val="28"/>
        </w:rPr>
        <w:t>Программа «Комплексное развит</w:t>
      </w:r>
      <w:r>
        <w:rPr>
          <w:rFonts w:ascii="Times New Roman" w:hAnsi="Times New Roman"/>
          <w:sz w:val="28"/>
          <w:szCs w:val="28"/>
        </w:rPr>
        <w:t xml:space="preserve">ие агропромышленного комплекса </w:t>
      </w:r>
      <w:r w:rsidR="00C3458A" w:rsidRPr="00812BED">
        <w:rPr>
          <w:rFonts w:ascii="Times New Roman" w:hAnsi="Times New Roman"/>
          <w:sz w:val="28"/>
          <w:szCs w:val="28"/>
        </w:rPr>
        <w:t xml:space="preserve">       Ханты-М</w:t>
      </w:r>
      <w:r w:rsidR="00C5267C" w:rsidRPr="00812BED">
        <w:rPr>
          <w:rFonts w:ascii="Times New Roman" w:hAnsi="Times New Roman"/>
          <w:sz w:val="28"/>
          <w:szCs w:val="28"/>
        </w:rPr>
        <w:t>ансийского района на 2011</w:t>
      </w:r>
      <w:r w:rsidR="00C3458A" w:rsidRPr="00812BED">
        <w:rPr>
          <w:rFonts w:ascii="Times New Roman" w:hAnsi="Times New Roman"/>
          <w:sz w:val="28"/>
          <w:szCs w:val="28"/>
        </w:rPr>
        <w:t xml:space="preserve"> – </w:t>
      </w:r>
      <w:r w:rsidR="00C5267C" w:rsidRPr="00812BED">
        <w:rPr>
          <w:rFonts w:ascii="Times New Roman" w:hAnsi="Times New Roman"/>
          <w:sz w:val="28"/>
          <w:szCs w:val="28"/>
        </w:rPr>
        <w:t>2013 годы»</w:t>
      </w:r>
    </w:p>
    <w:p w:rsidR="00C5267C" w:rsidRPr="00812BED" w:rsidRDefault="00812BED" w:rsidP="00812BED">
      <w:pPr>
        <w:pStyle w:val="a7"/>
        <w:jc w:val="both"/>
        <w:rPr>
          <w:rFonts w:ascii="Times New Roman" w:hAnsi="Times New Roman"/>
          <w:sz w:val="28"/>
          <w:szCs w:val="28"/>
        </w:rPr>
      </w:pPr>
      <w:r>
        <w:rPr>
          <w:rFonts w:ascii="Times New Roman" w:hAnsi="Times New Roman"/>
          <w:sz w:val="28"/>
          <w:szCs w:val="28"/>
        </w:rPr>
        <w:tab/>
      </w:r>
      <w:r w:rsidR="00C5267C" w:rsidRPr="00812BED">
        <w:rPr>
          <w:rFonts w:ascii="Times New Roman" w:hAnsi="Times New Roman"/>
          <w:sz w:val="28"/>
          <w:szCs w:val="28"/>
        </w:rPr>
        <w:t>Муници</w:t>
      </w:r>
      <w:r w:rsidR="00C3458A" w:rsidRPr="00812BED">
        <w:rPr>
          <w:rFonts w:ascii="Times New Roman" w:hAnsi="Times New Roman"/>
          <w:sz w:val="28"/>
          <w:szCs w:val="28"/>
        </w:rPr>
        <w:t>пальный заказчик – координатор П</w:t>
      </w:r>
      <w:r w:rsidR="00C5267C" w:rsidRPr="00812BED">
        <w:rPr>
          <w:rFonts w:ascii="Times New Roman" w:hAnsi="Times New Roman"/>
          <w:sz w:val="28"/>
          <w:szCs w:val="28"/>
        </w:rPr>
        <w:t xml:space="preserve">рограммы – </w:t>
      </w:r>
      <w:r>
        <w:rPr>
          <w:rFonts w:ascii="Times New Roman" w:hAnsi="Times New Roman"/>
          <w:sz w:val="28"/>
          <w:szCs w:val="28"/>
        </w:rPr>
        <w:t>К</w:t>
      </w:r>
      <w:r w:rsidR="00C5267C" w:rsidRPr="00812BED">
        <w:rPr>
          <w:rFonts w:ascii="Times New Roman" w:hAnsi="Times New Roman"/>
          <w:sz w:val="28"/>
          <w:szCs w:val="28"/>
        </w:rPr>
        <w:t>омитет экономической политики</w:t>
      </w:r>
    </w:p>
    <w:p w:rsidR="003535F6" w:rsidRPr="00812BED" w:rsidRDefault="003535F6" w:rsidP="00812BED">
      <w:pPr>
        <w:pStyle w:val="a7"/>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118"/>
        <w:gridCol w:w="142"/>
        <w:gridCol w:w="1559"/>
        <w:gridCol w:w="992"/>
        <w:gridCol w:w="993"/>
        <w:gridCol w:w="913"/>
        <w:gridCol w:w="1320"/>
      </w:tblGrid>
      <w:tr w:rsidR="003535F6" w:rsidTr="003535F6">
        <w:tc>
          <w:tcPr>
            <w:tcW w:w="534" w:type="dxa"/>
            <w:vMerge w:val="restart"/>
            <w:tcBorders>
              <w:top w:val="single" w:sz="4" w:space="0" w:color="000000"/>
              <w:left w:val="single" w:sz="4" w:space="0" w:color="000000"/>
              <w:bottom w:val="single" w:sz="4" w:space="0" w:color="000000"/>
              <w:right w:val="single" w:sz="4" w:space="0" w:color="000000"/>
            </w:tcBorders>
            <w:hideMark/>
          </w:tcPr>
          <w:p w:rsidR="003535F6" w:rsidRDefault="00C3458A">
            <w:pPr>
              <w:spacing w:after="0"/>
              <w:rPr>
                <w:rFonts w:ascii="Times New Roman" w:eastAsia="Calibri" w:hAnsi="Times New Roman" w:cs="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w:t>
            </w:r>
            <w:r w:rsidR="003535F6">
              <w:rPr>
                <w:rFonts w:ascii="Times New Roman" w:hAnsi="Times New Roman"/>
              </w:rPr>
              <w:t>п</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Наименование показателей, результатов</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rPr>
            </w:pPr>
            <w:r>
              <w:rPr>
                <w:rFonts w:ascii="Times New Roman" w:hAnsi="Times New Roman"/>
              </w:rPr>
              <w:t>Базовый п</w:t>
            </w:r>
            <w:r w:rsidR="00C3458A">
              <w:rPr>
                <w:rFonts w:ascii="Times New Roman" w:hAnsi="Times New Roman"/>
              </w:rPr>
              <w:t>оказатель на начало реализации П</w:t>
            </w:r>
            <w:r>
              <w:rPr>
                <w:rFonts w:ascii="Times New Roman" w:hAnsi="Times New Roman"/>
              </w:rPr>
              <w:t>рограммы</w:t>
            </w:r>
          </w:p>
          <w:p w:rsidR="003535F6" w:rsidRDefault="003535F6">
            <w:pPr>
              <w:spacing w:after="0"/>
              <w:jc w:val="center"/>
              <w:rPr>
                <w:rFonts w:ascii="Times New Roman" w:eastAsia="Calibri" w:hAnsi="Times New Roman" w:cs="Times New Roman"/>
              </w:rPr>
            </w:pPr>
          </w:p>
        </w:tc>
        <w:tc>
          <w:tcPr>
            <w:tcW w:w="2898" w:type="dxa"/>
            <w:gridSpan w:val="3"/>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Рост значения показателя по годам</w:t>
            </w:r>
          </w:p>
        </w:tc>
        <w:tc>
          <w:tcPr>
            <w:tcW w:w="1320" w:type="dxa"/>
            <w:vMerge w:val="restart"/>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Целевое значение показател</w:t>
            </w:r>
            <w:r w:rsidR="00C3458A">
              <w:rPr>
                <w:rFonts w:ascii="Times New Roman" w:hAnsi="Times New Roman"/>
              </w:rPr>
              <w:t>я на момент окончания действия П</w:t>
            </w:r>
            <w:r>
              <w:rPr>
                <w:rFonts w:ascii="Times New Roman" w:hAnsi="Times New Roman"/>
              </w:rPr>
              <w:t>рограммы</w:t>
            </w:r>
          </w:p>
        </w:tc>
      </w:tr>
      <w:tr w:rsidR="003535F6" w:rsidTr="003535F6">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3535F6" w:rsidRDefault="003535F6">
            <w:pPr>
              <w:spacing w:after="0" w:line="240" w:lineRule="auto"/>
              <w:rPr>
                <w:rFonts w:ascii="Times New Roman" w:eastAsia="Calibri" w:hAnsi="Times New Roman" w:cs="Times New Roman"/>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3535F6" w:rsidRDefault="003535F6">
            <w:pPr>
              <w:spacing w:after="0" w:line="240" w:lineRule="auto"/>
              <w:rPr>
                <w:rFonts w:ascii="Times New Roman" w:eastAsia="Calibri" w:hAnsi="Times New Roman" w:cs="Times New Roman"/>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3535F6" w:rsidRDefault="003535F6">
            <w:pPr>
              <w:spacing w:after="0" w:line="240" w:lineRule="auto"/>
              <w:rPr>
                <w:rFonts w:ascii="Times New Roman" w:eastAsia="Calibri"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3535F6" w:rsidP="00C3458A">
            <w:pPr>
              <w:spacing w:after="0"/>
              <w:jc w:val="center"/>
              <w:rPr>
                <w:rFonts w:ascii="Times New Roman" w:eastAsia="Calibri" w:hAnsi="Times New Roman" w:cs="Times New Roman"/>
              </w:rPr>
            </w:pPr>
            <w:r>
              <w:rPr>
                <w:rFonts w:ascii="Times New Roman" w:hAnsi="Times New Roman"/>
              </w:rPr>
              <w:t>2011</w:t>
            </w:r>
            <w:r w:rsidR="00C3458A">
              <w:rPr>
                <w:rFonts w:ascii="Times New Roman" w:hAnsi="Times New Roman"/>
              </w:rPr>
              <w:t xml:space="preserve"> год</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3535F6" w:rsidP="00C3458A">
            <w:pPr>
              <w:spacing w:after="0"/>
              <w:jc w:val="center"/>
              <w:rPr>
                <w:rFonts w:ascii="Times New Roman" w:eastAsia="Calibri" w:hAnsi="Times New Roman" w:cs="Times New Roman"/>
              </w:rPr>
            </w:pPr>
            <w:r>
              <w:rPr>
                <w:rFonts w:ascii="Times New Roman" w:hAnsi="Times New Roman"/>
              </w:rPr>
              <w:t>2012</w:t>
            </w:r>
            <w:r w:rsidR="00C3458A">
              <w:rPr>
                <w:rFonts w:ascii="Times New Roman" w:hAnsi="Times New Roman"/>
              </w:rPr>
              <w:t xml:space="preserve"> год</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3535F6" w:rsidP="00C3458A">
            <w:pPr>
              <w:spacing w:after="0"/>
              <w:jc w:val="center"/>
              <w:rPr>
                <w:rFonts w:ascii="Times New Roman" w:eastAsia="Calibri" w:hAnsi="Times New Roman" w:cs="Times New Roman"/>
              </w:rPr>
            </w:pPr>
            <w:r>
              <w:rPr>
                <w:rFonts w:ascii="Times New Roman" w:hAnsi="Times New Roman"/>
              </w:rPr>
              <w:t>2013</w:t>
            </w:r>
            <w:r w:rsidR="00C3458A">
              <w:rPr>
                <w:rFonts w:ascii="Times New Roman" w:hAnsi="Times New Roman"/>
              </w:rPr>
              <w:t xml:space="preserve"> год</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3535F6" w:rsidRDefault="003535F6">
            <w:pPr>
              <w:spacing w:after="0" w:line="240" w:lineRule="auto"/>
              <w:rPr>
                <w:rFonts w:ascii="Times New Roman" w:eastAsia="Calibri" w:hAnsi="Times New Roman" w:cs="Times New Roman"/>
              </w:rPr>
            </w:pPr>
          </w:p>
        </w:tc>
      </w:tr>
      <w:tr w:rsidR="003535F6" w:rsidTr="003535F6">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1</w:t>
            </w:r>
          </w:p>
        </w:tc>
        <w:tc>
          <w:tcPr>
            <w:tcW w:w="3118"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4</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5</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6</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C3458A">
            <w:pPr>
              <w:spacing w:after="0"/>
              <w:jc w:val="center"/>
              <w:rPr>
                <w:rFonts w:ascii="Times New Roman" w:eastAsia="Calibri" w:hAnsi="Times New Roman" w:cs="Times New Roman"/>
              </w:rPr>
            </w:pPr>
            <w:r>
              <w:rPr>
                <w:rFonts w:ascii="Times New Roman" w:hAnsi="Times New Roman"/>
              </w:rPr>
              <w:t>7</w:t>
            </w:r>
          </w:p>
        </w:tc>
      </w:tr>
      <w:tr w:rsidR="003535F6" w:rsidTr="003535F6">
        <w:tc>
          <w:tcPr>
            <w:tcW w:w="9571" w:type="dxa"/>
            <w:gridSpan w:val="8"/>
            <w:tcBorders>
              <w:top w:val="single" w:sz="4" w:space="0" w:color="000000"/>
              <w:left w:val="single" w:sz="4" w:space="0" w:color="000000"/>
              <w:bottom w:val="single" w:sz="4" w:space="0" w:color="000000"/>
              <w:right w:val="single" w:sz="4" w:space="0" w:color="000000"/>
            </w:tcBorders>
            <w:hideMark/>
          </w:tcPr>
          <w:p w:rsidR="003535F6" w:rsidRDefault="00C5267C">
            <w:pPr>
              <w:spacing w:after="0"/>
              <w:jc w:val="center"/>
              <w:rPr>
                <w:rFonts w:ascii="Times New Roman" w:eastAsia="Calibri" w:hAnsi="Times New Roman" w:cs="Times New Roman"/>
                <w:b/>
              </w:rPr>
            </w:pPr>
            <w:r>
              <w:rPr>
                <w:rFonts w:ascii="Times New Roman" w:hAnsi="Times New Roman"/>
                <w:b/>
              </w:rPr>
              <w:t>Показатели непосредственных</w:t>
            </w:r>
            <w:r w:rsidR="003535F6">
              <w:rPr>
                <w:rFonts w:ascii="Times New Roman" w:hAnsi="Times New Roman"/>
                <w:b/>
              </w:rPr>
              <w:t xml:space="preserve"> результат</w:t>
            </w:r>
            <w:r>
              <w:rPr>
                <w:rFonts w:ascii="Times New Roman" w:hAnsi="Times New Roman"/>
                <w:b/>
              </w:rPr>
              <w:t>ов</w:t>
            </w:r>
          </w:p>
        </w:tc>
      </w:tr>
      <w:tr w:rsidR="003535F6" w:rsidTr="003535F6">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1.</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Поголовье крупного рогатого скота, голов</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C5267C">
            <w:pPr>
              <w:spacing w:after="0"/>
              <w:jc w:val="center"/>
              <w:rPr>
                <w:rFonts w:ascii="Times New Roman" w:eastAsia="Calibri" w:hAnsi="Times New Roman" w:cs="Times New Roman"/>
              </w:rPr>
            </w:pPr>
            <w:r>
              <w:rPr>
                <w:rFonts w:ascii="Times New Roman" w:eastAsia="Calibri" w:hAnsi="Times New Roman" w:cs="Times New Roman"/>
              </w:rPr>
              <w:t>1840</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94</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4427F7">
            <w:pPr>
              <w:spacing w:after="0"/>
              <w:jc w:val="center"/>
              <w:rPr>
                <w:rFonts w:ascii="Times New Roman" w:eastAsia="Calibri" w:hAnsi="Times New Roman" w:cs="Times New Roman"/>
              </w:rPr>
            </w:pPr>
            <w:r>
              <w:rPr>
                <w:rFonts w:ascii="Times New Roman" w:hAnsi="Times New Roman"/>
              </w:rPr>
              <w:t>521</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eastAsia="Calibri" w:hAnsi="Times New Roman" w:cs="Times New Roman"/>
              </w:rPr>
              <w:t>540</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2</w:t>
            </w:r>
            <w:r w:rsidR="004427F7">
              <w:rPr>
                <w:rFonts w:ascii="Times New Roman" w:hAnsi="Times New Roman"/>
              </w:rPr>
              <w:t>380</w:t>
            </w:r>
          </w:p>
        </w:tc>
      </w:tr>
      <w:tr w:rsidR="003535F6" w:rsidTr="003535F6">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2.</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C3458A">
            <w:pPr>
              <w:spacing w:after="0"/>
              <w:rPr>
                <w:rFonts w:ascii="Times New Roman" w:eastAsia="Calibri" w:hAnsi="Times New Roman" w:cs="Times New Roman"/>
              </w:rPr>
            </w:pPr>
            <w:r>
              <w:rPr>
                <w:rFonts w:ascii="Times New Roman" w:hAnsi="Times New Roman"/>
              </w:rPr>
              <w:t>В</w:t>
            </w:r>
            <w:r w:rsidR="003535F6">
              <w:rPr>
                <w:rFonts w:ascii="Times New Roman" w:hAnsi="Times New Roman"/>
              </w:rPr>
              <w:t xml:space="preserve"> том числе  коров, голов</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C5267C">
            <w:pPr>
              <w:spacing w:after="0"/>
              <w:jc w:val="center"/>
              <w:rPr>
                <w:rFonts w:ascii="Times New Roman" w:eastAsia="Calibri" w:hAnsi="Times New Roman" w:cs="Times New Roman"/>
              </w:rPr>
            </w:pPr>
            <w:r>
              <w:rPr>
                <w:rFonts w:ascii="Times New Roman" w:eastAsia="Calibri" w:hAnsi="Times New Roman" w:cs="Times New Roman"/>
              </w:rPr>
              <w:t>1021</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36</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4427F7">
            <w:pPr>
              <w:spacing w:after="0"/>
              <w:jc w:val="center"/>
              <w:rPr>
                <w:rFonts w:ascii="Times New Roman" w:eastAsia="Calibri" w:hAnsi="Times New Roman" w:cs="Times New Roman"/>
              </w:rPr>
            </w:pPr>
            <w:r>
              <w:rPr>
                <w:rFonts w:ascii="Times New Roman" w:hAnsi="Times New Roman"/>
              </w:rPr>
              <w:t>106</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eastAsia="Calibri" w:hAnsi="Times New Roman" w:cs="Times New Roman"/>
              </w:rPr>
              <w:t>259</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12</w:t>
            </w:r>
            <w:r w:rsidR="00D56A10">
              <w:rPr>
                <w:rFonts w:ascii="Times New Roman" w:hAnsi="Times New Roman"/>
              </w:rPr>
              <w:t>80</w:t>
            </w:r>
          </w:p>
        </w:tc>
      </w:tr>
      <w:tr w:rsidR="003535F6" w:rsidTr="003535F6">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3.</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Поголовье свиней, голов</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C5267C">
            <w:pPr>
              <w:spacing w:after="0"/>
              <w:jc w:val="center"/>
              <w:rPr>
                <w:rFonts w:ascii="Times New Roman" w:eastAsia="Calibri" w:hAnsi="Times New Roman" w:cs="Times New Roman"/>
              </w:rPr>
            </w:pPr>
            <w:r>
              <w:rPr>
                <w:rFonts w:ascii="Times New Roman" w:eastAsia="Calibri" w:hAnsi="Times New Roman" w:cs="Times New Roman"/>
              </w:rPr>
              <w:t>1603</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349</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4427F7">
            <w:pPr>
              <w:spacing w:after="0"/>
              <w:jc w:val="center"/>
              <w:rPr>
                <w:rFonts w:ascii="Times New Roman" w:eastAsia="Calibri" w:hAnsi="Times New Roman" w:cs="Times New Roman"/>
              </w:rPr>
            </w:pPr>
            <w:r>
              <w:rPr>
                <w:rFonts w:ascii="Times New Roman" w:hAnsi="Times New Roman"/>
              </w:rPr>
              <w:t>331</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eastAsia="Calibri" w:hAnsi="Times New Roman" w:cs="Times New Roman"/>
              </w:rPr>
              <w:t>357</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19</w:t>
            </w:r>
            <w:r w:rsidR="00D56A10">
              <w:rPr>
                <w:rFonts w:ascii="Times New Roman" w:hAnsi="Times New Roman"/>
              </w:rPr>
              <w:t>60</w:t>
            </w:r>
          </w:p>
        </w:tc>
      </w:tr>
      <w:tr w:rsidR="003535F6" w:rsidTr="003535F6">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4.</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 xml:space="preserve">Производство мяса, тонн  </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C5267C">
            <w:pPr>
              <w:spacing w:after="0"/>
              <w:jc w:val="center"/>
              <w:rPr>
                <w:rFonts w:ascii="Times New Roman" w:eastAsia="Calibri" w:hAnsi="Times New Roman" w:cs="Times New Roman"/>
              </w:rPr>
            </w:pPr>
            <w:r>
              <w:rPr>
                <w:rFonts w:ascii="Times New Roman" w:eastAsia="Calibri" w:hAnsi="Times New Roman" w:cs="Times New Roman"/>
              </w:rPr>
              <w:t>605,9</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59,8</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2</w:t>
            </w:r>
            <w:r w:rsidR="004427F7">
              <w:rPr>
                <w:rFonts w:ascii="Times New Roman" w:hAnsi="Times New Roman"/>
              </w:rPr>
              <w:t>78,8</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eastAsia="Calibri" w:hAnsi="Times New Roman" w:cs="Times New Roman"/>
              </w:rPr>
              <w:t>312,1</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7F6ADB">
            <w:pPr>
              <w:spacing w:after="0"/>
              <w:jc w:val="center"/>
              <w:rPr>
                <w:rFonts w:ascii="Times New Roman" w:eastAsia="Calibri" w:hAnsi="Times New Roman" w:cs="Times New Roman"/>
              </w:rPr>
            </w:pPr>
            <w:r>
              <w:rPr>
                <w:rFonts w:ascii="Times New Roman" w:hAnsi="Times New Roman"/>
              </w:rPr>
              <w:t>918</w:t>
            </w:r>
          </w:p>
        </w:tc>
      </w:tr>
      <w:tr w:rsidR="003535F6" w:rsidTr="003535F6">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5.</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Производства молока, тонн</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C5267C">
            <w:pPr>
              <w:spacing w:after="0"/>
              <w:jc w:val="center"/>
              <w:rPr>
                <w:rFonts w:ascii="Times New Roman" w:eastAsia="Calibri" w:hAnsi="Times New Roman" w:cs="Times New Roman"/>
              </w:rPr>
            </w:pPr>
            <w:r>
              <w:rPr>
                <w:rFonts w:ascii="Times New Roman" w:eastAsia="Calibri" w:hAnsi="Times New Roman" w:cs="Times New Roman"/>
              </w:rPr>
              <w:t>4972,2</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56,5</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3</w:t>
            </w:r>
            <w:r w:rsidR="004427F7">
              <w:rPr>
                <w:rFonts w:ascii="Times New Roman" w:hAnsi="Times New Roman"/>
              </w:rPr>
              <w:t>87,8</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eastAsia="Calibri" w:hAnsi="Times New Roman" w:cs="Times New Roman"/>
              </w:rPr>
              <w:t>397,8</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5</w:t>
            </w:r>
            <w:r w:rsidR="00D56A10">
              <w:rPr>
                <w:rFonts w:ascii="Times New Roman" w:hAnsi="Times New Roman"/>
              </w:rPr>
              <w:t>370</w:t>
            </w:r>
          </w:p>
        </w:tc>
      </w:tr>
      <w:tr w:rsidR="003535F6" w:rsidTr="003535F6">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6.</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Производство картофеля, тонн</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eastAsia="Calibri" w:hAnsi="Times New Roman" w:cs="Times New Roman"/>
              </w:rPr>
              <w:t>7479</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386,2</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4427F7">
            <w:pPr>
              <w:spacing w:after="0"/>
              <w:jc w:val="center"/>
              <w:rPr>
                <w:rFonts w:ascii="Times New Roman" w:eastAsia="Calibri" w:hAnsi="Times New Roman" w:cs="Times New Roman"/>
              </w:rPr>
            </w:pPr>
            <w:r>
              <w:rPr>
                <w:rFonts w:ascii="Times New Roman" w:eastAsia="Calibri" w:hAnsi="Times New Roman" w:cs="Times New Roman"/>
              </w:rPr>
              <w:t>391</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eastAsia="Calibri" w:hAnsi="Times New Roman" w:cs="Times New Roman"/>
              </w:rPr>
              <w:t>400</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7</w:t>
            </w:r>
            <w:r w:rsidR="004427F7">
              <w:rPr>
                <w:rFonts w:ascii="Times New Roman" w:hAnsi="Times New Roman"/>
              </w:rPr>
              <w:t>879</w:t>
            </w:r>
          </w:p>
        </w:tc>
      </w:tr>
      <w:tr w:rsidR="003535F6" w:rsidTr="003535F6">
        <w:trPr>
          <w:trHeight w:val="256"/>
        </w:trPr>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7.</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Вылов рыбы, тонн</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eastAsia="Calibri" w:hAnsi="Times New Roman" w:cs="Times New Roman"/>
              </w:rPr>
              <w:t>1815</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385,5</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4427F7">
            <w:pPr>
              <w:spacing w:after="0"/>
              <w:jc w:val="center"/>
              <w:rPr>
                <w:rFonts w:ascii="Times New Roman" w:eastAsia="Calibri" w:hAnsi="Times New Roman" w:cs="Times New Roman"/>
              </w:rPr>
            </w:pPr>
            <w:r>
              <w:rPr>
                <w:rFonts w:ascii="Times New Roman" w:hAnsi="Times New Roman"/>
              </w:rPr>
              <w:t>929</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eastAsia="Calibri" w:hAnsi="Times New Roman" w:cs="Times New Roman"/>
              </w:rPr>
              <w:t>945</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2</w:t>
            </w:r>
            <w:r w:rsidR="004427F7">
              <w:rPr>
                <w:rFonts w:ascii="Times New Roman" w:hAnsi="Times New Roman"/>
              </w:rPr>
              <w:t>760</w:t>
            </w:r>
          </w:p>
        </w:tc>
      </w:tr>
      <w:tr w:rsidR="003535F6" w:rsidTr="003535F6">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8</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Заготовка ягод, тонн</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eastAsia="Calibri" w:hAnsi="Times New Roman" w:cs="Times New Roman"/>
              </w:rPr>
              <w:t>144,4</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57,1</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4427F7">
            <w:pPr>
              <w:spacing w:after="0"/>
              <w:jc w:val="center"/>
              <w:rPr>
                <w:rFonts w:ascii="Times New Roman" w:eastAsia="Calibri" w:hAnsi="Times New Roman" w:cs="Times New Roman"/>
              </w:rPr>
            </w:pPr>
            <w:r>
              <w:rPr>
                <w:rFonts w:ascii="Times New Roman" w:hAnsi="Times New Roman"/>
              </w:rPr>
              <w:t>80,4</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eastAsia="Calibri" w:hAnsi="Times New Roman" w:cs="Times New Roman"/>
              </w:rPr>
              <w:t>85,6</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D56A10">
            <w:pPr>
              <w:spacing w:after="0"/>
              <w:jc w:val="center"/>
              <w:rPr>
                <w:rFonts w:ascii="Times New Roman" w:eastAsia="Calibri" w:hAnsi="Times New Roman" w:cs="Times New Roman"/>
              </w:rPr>
            </w:pPr>
            <w:r>
              <w:rPr>
                <w:rFonts w:ascii="Times New Roman" w:hAnsi="Times New Roman"/>
              </w:rPr>
              <w:t>230</w:t>
            </w:r>
          </w:p>
        </w:tc>
      </w:tr>
      <w:tr w:rsidR="003535F6" w:rsidTr="003535F6">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9.</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Заготовка  грибов, тонн</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eastAsia="Calibri" w:hAnsi="Times New Roman" w:cs="Times New Roman"/>
              </w:rPr>
              <w:t>31,7</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1</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4427F7">
            <w:pPr>
              <w:spacing w:after="0"/>
              <w:jc w:val="center"/>
              <w:rPr>
                <w:rFonts w:ascii="Times New Roman" w:eastAsia="Calibri" w:hAnsi="Times New Roman" w:cs="Times New Roman"/>
              </w:rPr>
            </w:pPr>
            <w:r>
              <w:rPr>
                <w:rFonts w:ascii="Times New Roman" w:hAnsi="Times New Roman"/>
              </w:rPr>
              <w:t>21,0</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eastAsia="Calibri" w:hAnsi="Times New Roman" w:cs="Times New Roman"/>
              </w:rPr>
              <w:t>33,3</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65</w:t>
            </w:r>
          </w:p>
        </w:tc>
      </w:tr>
      <w:tr w:rsidR="003535F6" w:rsidTr="003535F6">
        <w:trPr>
          <w:trHeight w:val="354"/>
        </w:trPr>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10.</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b/>
              </w:rPr>
            </w:pPr>
            <w:r>
              <w:rPr>
                <w:rFonts w:ascii="Times New Roman" w:hAnsi="Times New Roman"/>
              </w:rPr>
              <w:t>Заготовка</w:t>
            </w:r>
            <w:r>
              <w:rPr>
                <w:rFonts w:ascii="Times New Roman" w:hAnsi="Times New Roman"/>
                <w:b/>
              </w:rPr>
              <w:t xml:space="preserve"> </w:t>
            </w:r>
            <w:r>
              <w:rPr>
                <w:rFonts w:ascii="Times New Roman" w:hAnsi="Times New Roman"/>
              </w:rPr>
              <w:t>боровой дичи, штук</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eastAsia="Calibri" w:hAnsi="Times New Roman" w:cs="Times New Roman"/>
              </w:rPr>
              <w:t>2030</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196E2B">
            <w:pPr>
              <w:spacing w:after="0"/>
              <w:jc w:val="center"/>
              <w:rPr>
                <w:rFonts w:ascii="Times New Roman" w:eastAsia="Calibri" w:hAnsi="Times New Roman" w:cs="Times New Roman"/>
              </w:rPr>
            </w:pPr>
            <w:r>
              <w:rPr>
                <w:rFonts w:ascii="Times New Roman" w:hAnsi="Times New Roman"/>
              </w:rPr>
              <w:t>1280</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4427F7">
            <w:pPr>
              <w:spacing w:after="0"/>
              <w:jc w:val="center"/>
              <w:rPr>
                <w:rFonts w:ascii="Times New Roman" w:eastAsia="Calibri" w:hAnsi="Times New Roman" w:cs="Times New Roman"/>
              </w:rPr>
            </w:pPr>
            <w:r>
              <w:rPr>
                <w:rFonts w:ascii="Times New Roman" w:hAnsi="Times New Roman"/>
              </w:rPr>
              <w:t>688</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eastAsia="Calibri" w:hAnsi="Times New Roman" w:cs="Times New Roman"/>
              </w:rPr>
              <w:t>70</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4427F7">
            <w:pPr>
              <w:spacing w:after="0"/>
              <w:jc w:val="center"/>
              <w:rPr>
                <w:rFonts w:ascii="Times New Roman" w:eastAsia="Calibri" w:hAnsi="Times New Roman" w:cs="Times New Roman"/>
              </w:rPr>
            </w:pPr>
            <w:r>
              <w:rPr>
                <w:rFonts w:ascii="Times New Roman" w:hAnsi="Times New Roman"/>
              </w:rPr>
              <w:t>21</w:t>
            </w:r>
            <w:r w:rsidR="003535F6">
              <w:rPr>
                <w:rFonts w:ascii="Times New Roman" w:hAnsi="Times New Roman"/>
              </w:rPr>
              <w:t>00</w:t>
            </w:r>
          </w:p>
        </w:tc>
      </w:tr>
      <w:tr w:rsidR="003535F6" w:rsidTr="003535F6">
        <w:trPr>
          <w:trHeight w:val="347"/>
        </w:trPr>
        <w:tc>
          <w:tcPr>
            <w:tcW w:w="9571" w:type="dxa"/>
            <w:gridSpan w:val="8"/>
            <w:tcBorders>
              <w:top w:val="single" w:sz="4" w:space="0" w:color="000000"/>
              <w:left w:val="single" w:sz="4" w:space="0" w:color="000000"/>
              <w:bottom w:val="single" w:sz="4" w:space="0" w:color="000000"/>
              <w:right w:val="single" w:sz="4" w:space="0" w:color="000000"/>
            </w:tcBorders>
            <w:hideMark/>
          </w:tcPr>
          <w:p w:rsidR="003535F6" w:rsidRDefault="00C5267C">
            <w:pPr>
              <w:spacing w:after="0"/>
              <w:jc w:val="center"/>
              <w:rPr>
                <w:rFonts w:ascii="Times New Roman" w:eastAsia="Calibri" w:hAnsi="Times New Roman" w:cs="Times New Roman"/>
                <w:b/>
              </w:rPr>
            </w:pPr>
            <w:r>
              <w:rPr>
                <w:rFonts w:ascii="Times New Roman" w:hAnsi="Times New Roman"/>
                <w:b/>
              </w:rPr>
              <w:t>Показатели конечных</w:t>
            </w:r>
            <w:r w:rsidR="003535F6">
              <w:rPr>
                <w:rFonts w:ascii="Times New Roman" w:hAnsi="Times New Roman"/>
                <w:b/>
              </w:rPr>
              <w:t xml:space="preserve"> результат</w:t>
            </w:r>
            <w:r>
              <w:rPr>
                <w:rFonts w:ascii="Times New Roman" w:hAnsi="Times New Roman"/>
                <w:b/>
              </w:rPr>
              <w:t>ов</w:t>
            </w:r>
          </w:p>
        </w:tc>
      </w:tr>
      <w:tr w:rsidR="003535F6" w:rsidTr="003535F6">
        <w:trPr>
          <w:trHeight w:val="347"/>
        </w:trPr>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1.</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Количество работающих в отрасли сельского хозяйства, человек</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20</w:t>
            </w:r>
            <w:r w:rsidR="00EA0651">
              <w:rPr>
                <w:rFonts w:ascii="Times New Roman" w:hAnsi="Times New Roman"/>
              </w:rPr>
              <w:t>7</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20</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73536F">
            <w:pPr>
              <w:spacing w:after="0"/>
              <w:jc w:val="center"/>
              <w:rPr>
                <w:rFonts w:ascii="Times New Roman" w:eastAsia="Calibri" w:hAnsi="Times New Roman" w:cs="Times New Roman"/>
              </w:rPr>
            </w:pPr>
            <w:r>
              <w:rPr>
                <w:rFonts w:ascii="Times New Roman" w:hAnsi="Times New Roman"/>
              </w:rPr>
              <w:t>5</w:t>
            </w:r>
            <w:r w:rsidR="003535F6">
              <w:rPr>
                <w:rFonts w:ascii="Times New Roman" w:hAnsi="Times New Roman"/>
              </w:rPr>
              <w:t>0</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EA0651">
            <w:pPr>
              <w:spacing w:after="0"/>
              <w:jc w:val="center"/>
              <w:rPr>
                <w:rFonts w:ascii="Times New Roman" w:eastAsia="Calibri" w:hAnsi="Times New Roman" w:cs="Times New Roman"/>
              </w:rPr>
            </w:pPr>
            <w:r>
              <w:rPr>
                <w:rFonts w:ascii="Times New Roman" w:hAnsi="Times New Roman"/>
              </w:rPr>
              <w:t>63</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270</w:t>
            </w:r>
          </w:p>
        </w:tc>
      </w:tr>
      <w:tr w:rsidR="003535F6" w:rsidTr="003535F6">
        <w:trPr>
          <w:trHeight w:val="347"/>
        </w:trPr>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2.</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 xml:space="preserve">Объем валовой продукции сельского хозяйства </w:t>
            </w:r>
            <w:r w:rsidR="00C3458A">
              <w:rPr>
                <w:rFonts w:ascii="Times New Roman" w:hAnsi="Times New Roman"/>
              </w:rPr>
              <w:t xml:space="preserve">                         </w:t>
            </w:r>
            <w:r>
              <w:rPr>
                <w:rFonts w:ascii="Times New Roman" w:hAnsi="Times New Roman"/>
              </w:rPr>
              <w:t>на 10 тыс.</w:t>
            </w:r>
            <w:r w:rsidR="00C3458A">
              <w:rPr>
                <w:rFonts w:ascii="Times New Roman" w:hAnsi="Times New Roman"/>
              </w:rPr>
              <w:t xml:space="preserve"> </w:t>
            </w:r>
            <w:r>
              <w:rPr>
                <w:rFonts w:ascii="Times New Roman" w:hAnsi="Times New Roman"/>
              </w:rPr>
              <w:t>человек, тыс.</w:t>
            </w:r>
            <w:r w:rsidR="00C3458A">
              <w:rPr>
                <w:rFonts w:ascii="Times New Roman" w:hAnsi="Times New Roman"/>
              </w:rPr>
              <w:t xml:space="preserve"> </w:t>
            </w:r>
            <w:r>
              <w:rPr>
                <w:rFonts w:ascii="Times New Roman" w:hAnsi="Times New Roman"/>
              </w:rPr>
              <w:t>рублей</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3</w:t>
            </w:r>
            <w:r w:rsidR="00EA0651">
              <w:rPr>
                <w:rFonts w:ascii="Times New Roman" w:hAnsi="Times New Roman"/>
              </w:rPr>
              <w:t>31,0</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19,0</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C81932">
            <w:pPr>
              <w:spacing w:after="0"/>
              <w:jc w:val="center"/>
              <w:rPr>
                <w:rFonts w:ascii="Times New Roman" w:eastAsia="Calibri" w:hAnsi="Times New Roman" w:cs="Times New Roman"/>
              </w:rPr>
            </w:pPr>
            <w:r>
              <w:rPr>
                <w:rFonts w:ascii="Times New Roman" w:hAnsi="Times New Roman"/>
              </w:rPr>
              <w:t>3</w:t>
            </w:r>
            <w:r w:rsidR="003535F6">
              <w:rPr>
                <w:rFonts w:ascii="Times New Roman" w:hAnsi="Times New Roman"/>
              </w:rPr>
              <w:t>9,0</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C81932">
            <w:pPr>
              <w:spacing w:after="0"/>
              <w:jc w:val="center"/>
              <w:rPr>
                <w:rFonts w:ascii="Times New Roman" w:eastAsia="Calibri" w:hAnsi="Times New Roman" w:cs="Times New Roman"/>
              </w:rPr>
            </w:pPr>
            <w:r>
              <w:rPr>
                <w:rFonts w:ascii="Times New Roman" w:hAnsi="Times New Roman"/>
              </w:rPr>
              <w:t>49</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C81932">
            <w:pPr>
              <w:spacing w:after="0"/>
              <w:jc w:val="center"/>
              <w:rPr>
                <w:rFonts w:ascii="Times New Roman" w:eastAsia="Calibri" w:hAnsi="Times New Roman" w:cs="Times New Roman"/>
              </w:rPr>
            </w:pPr>
            <w:r>
              <w:rPr>
                <w:rFonts w:ascii="Times New Roman" w:hAnsi="Times New Roman"/>
              </w:rPr>
              <w:t>380</w:t>
            </w:r>
            <w:r w:rsidR="003535F6">
              <w:rPr>
                <w:rFonts w:ascii="Times New Roman" w:hAnsi="Times New Roman"/>
              </w:rPr>
              <w:t>,0</w:t>
            </w:r>
          </w:p>
        </w:tc>
      </w:tr>
      <w:tr w:rsidR="003535F6" w:rsidTr="003535F6">
        <w:trPr>
          <w:trHeight w:val="347"/>
        </w:trPr>
        <w:tc>
          <w:tcPr>
            <w:tcW w:w="534"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3.</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3535F6" w:rsidRDefault="003535F6">
            <w:pPr>
              <w:spacing w:after="0"/>
              <w:rPr>
                <w:rFonts w:ascii="Times New Roman" w:eastAsia="Calibri" w:hAnsi="Times New Roman" w:cs="Times New Roman"/>
              </w:rPr>
            </w:pPr>
            <w:r>
              <w:rPr>
                <w:rFonts w:ascii="Times New Roman" w:hAnsi="Times New Roman"/>
              </w:rPr>
              <w:t>Обеспеченность мясом, процентов</w:t>
            </w:r>
          </w:p>
        </w:tc>
        <w:tc>
          <w:tcPr>
            <w:tcW w:w="1559"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91,0</w:t>
            </w:r>
          </w:p>
        </w:tc>
        <w:tc>
          <w:tcPr>
            <w:tcW w:w="992"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93</w:t>
            </w:r>
          </w:p>
        </w:tc>
        <w:tc>
          <w:tcPr>
            <w:tcW w:w="993"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97</w:t>
            </w:r>
          </w:p>
        </w:tc>
        <w:tc>
          <w:tcPr>
            <w:tcW w:w="913"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101,2</w:t>
            </w:r>
          </w:p>
        </w:tc>
        <w:tc>
          <w:tcPr>
            <w:tcW w:w="1320" w:type="dxa"/>
            <w:tcBorders>
              <w:top w:val="single" w:sz="4" w:space="0" w:color="000000"/>
              <w:left w:val="single" w:sz="4" w:space="0" w:color="000000"/>
              <w:bottom w:val="single" w:sz="4" w:space="0" w:color="000000"/>
              <w:right w:val="single" w:sz="4" w:space="0" w:color="000000"/>
            </w:tcBorders>
            <w:hideMark/>
          </w:tcPr>
          <w:p w:rsidR="003535F6" w:rsidRDefault="003535F6">
            <w:pPr>
              <w:spacing w:after="0"/>
              <w:jc w:val="center"/>
              <w:rPr>
                <w:rFonts w:ascii="Times New Roman" w:eastAsia="Calibri" w:hAnsi="Times New Roman" w:cs="Times New Roman"/>
              </w:rPr>
            </w:pPr>
            <w:r>
              <w:rPr>
                <w:rFonts w:ascii="Times New Roman" w:hAnsi="Times New Roman"/>
              </w:rPr>
              <w:t>1</w:t>
            </w:r>
            <w:r w:rsidR="00C81932">
              <w:rPr>
                <w:rFonts w:ascii="Times New Roman" w:hAnsi="Times New Roman"/>
              </w:rPr>
              <w:t>25,9</w:t>
            </w:r>
          </w:p>
        </w:tc>
      </w:tr>
    </w:tbl>
    <w:p w:rsidR="008D4816" w:rsidRDefault="008D4816" w:rsidP="0079372F">
      <w:pPr>
        <w:pStyle w:val="a7"/>
        <w:jc w:val="right"/>
        <w:rPr>
          <w:rFonts w:ascii="Times New Roman" w:hAnsi="Times New Roman"/>
          <w:sz w:val="24"/>
          <w:szCs w:val="24"/>
        </w:rPr>
      </w:pPr>
    </w:p>
    <w:p w:rsidR="008D4816" w:rsidRDefault="008D4816" w:rsidP="0079372F">
      <w:pPr>
        <w:pStyle w:val="a7"/>
        <w:jc w:val="right"/>
        <w:rPr>
          <w:rFonts w:ascii="Times New Roman" w:hAnsi="Times New Roman"/>
          <w:sz w:val="24"/>
          <w:szCs w:val="24"/>
        </w:rPr>
      </w:pPr>
    </w:p>
    <w:p w:rsidR="008D4816" w:rsidRDefault="008D4816" w:rsidP="0079372F">
      <w:pPr>
        <w:pStyle w:val="a7"/>
        <w:jc w:val="right"/>
        <w:rPr>
          <w:rFonts w:ascii="Times New Roman" w:hAnsi="Times New Roman"/>
          <w:sz w:val="24"/>
          <w:szCs w:val="24"/>
        </w:rPr>
      </w:pPr>
    </w:p>
    <w:p w:rsidR="008D4816" w:rsidRDefault="008D4816" w:rsidP="0079372F">
      <w:pPr>
        <w:pStyle w:val="a7"/>
        <w:jc w:val="right"/>
        <w:rPr>
          <w:rFonts w:ascii="Times New Roman" w:hAnsi="Times New Roman"/>
          <w:sz w:val="24"/>
          <w:szCs w:val="24"/>
        </w:rPr>
      </w:pPr>
    </w:p>
    <w:p w:rsidR="008D4816" w:rsidRDefault="008D4816" w:rsidP="0079372F">
      <w:pPr>
        <w:pStyle w:val="a7"/>
        <w:jc w:val="right"/>
        <w:rPr>
          <w:rFonts w:ascii="Times New Roman" w:hAnsi="Times New Roman"/>
          <w:sz w:val="24"/>
          <w:szCs w:val="24"/>
        </w:rPr>
      </w:pPr>
    </w:p>
    <w:p w:rsidR="008D4816" w:rsidRDefault="008D4816" w:rsidP="0079372F">
      <w:pPr>
        <w:pStyle w:val="a7"/>
        <w:jc w:val="right"/>
        <w:rPr>
          <w:rFonts w:ascii="Times New Roman" w:hAnsi="Times New Roman"/>
          <w:sz w:val="24"/>
          <w:szCs w:val="24"/>
        </w:rPr>
      </w:pPr>
    </w:p>
    <w:p w:rsidR="008D4816" w:rsidRDefault="008D4816" w:rsidP="0079372F">
      <w:pPr>
        <w:pStyle w:val="a7"/>
        <w:jc w:val="right"/>
        <w:rPr>
          <w:rFonts w:ascii="Times New Roman" w:hAnsi="Times New Roman"/>
          <w:sz w:val="24"/>
          <w:szCs w:val="24"/>
        </w:rPr>
      </w:pPr>
    </w:p>
    <w:p w:rsidR="008D4816" w:rsidRDefault="008D4816" w:rsidP="0079372F">
      <w:pPr>
        <w:pStyle w:val="a7"/>
        <w:jc w:val="right"/>
        <w:rPr>
          <w:rFonts w:ascii="Times New Roman" w:hAnsi="Times New Roman"/>
          <w:sz w:val="24"/>
          <w:szCs w:val="24"/>
        </w:rPr>
      </w:pPr>
    </w:p>
    <w:p w:rsidR="008D4816" w:rsidRDefault="008D4816" w:rsidP="0079372F">
      <w:pPr>
        <w:pStyle w:val="a7"/>
        <w:jc w:val="right"/>
        <w:rPr>
          <w:rFonts w:ascii="Times New Roman" w:hAnsi="Times New Roman"/>
          <w:sz w:val="24"/>
          <w:szCs w:val="24"/>
        </w:rPr>
        <w:sectPr w:rsidR="008D4816" w:rsidSect="00C3458A">
          <w:pgSz w:w="11906" w:h="16838" w:code="9"/>
          <w:pgMar w:top="1134" w:right="851" w:bottom="964" w:left="1531" w:header="709" w:footer="709" w:gutter="0"/>
          <w:cols w:space="708"/>
          <w:docGrid w:linePitch="360"/>
        </w:sectPr>
      </w:pPr>
    </w:p>
    <w:p w:rsidR="00E55D2E" w:rsidRPr="00795EB5" w:rsidRDefault="003535F6" w:rsidP="0079372F">
      <w:pPr>
        <w:pStyle w:val="a7"/>
        <w:jc w:val="right"/>
        <w:rPr>
          <w:rFonts w:ascii="Times New Roman" w:hAnsi="Times New Roman"/>
          <w:sz w:val="28"/>
          <w:szCs w:val="28"/>
        </w:rPr>
      </w:pPr>
      <w:r w:rsidRPr="00795EB5">
        <w:rPr>
          <w:rFonts w:ascii="Times New Roman" w:hAnsi="Times New Roman"/>
          <w:sz w:val="28"/>
          <w:szCs w:val="28"/>
        </w:rPr>
        <w:lastRenderedPageBreak/>
        <w:t>Приложение 2 к  Программе</w:t>
      </w:r>
    </w:p>
    <w:p w:rsidR="00E55D2E" w:rsidRPr="00642003" w:rsidRDefault="00FE298C" w:rsidP="0079372F">
      <w:pPr>
        <w:pStyle w:val="a7"/>
        <w:jc w:val="center"/>
        <w:rPr>
          <w:rFonts w:ascii="Times New Roman" w:hAnsi="Times New Roman"/>
          <w:b/>
          <w:sz w:val="24"/>
          <w:szCs w:val="24"/>
        </w:rPr>
      </w:pPr>
      <w:r w:rsidRPr="00642003">
        <w:rPr>
          <w:rFonts w:ascii="Times New Roman" w:hAnsi="Times New Roman"/>
          <w:b/>
          <w:sz w:val="24"/>
          <w:szCs w:val="24"/>
        </w:rPr>
        <w:t>Основные программные мероприятия</w:t>
      </w:r>
    </w:p>
    <w:p w:rsidR="00E55D2E" w:rsidRPr="00F40DD9" w:rsidRDefault="00E55D2E" w:rsidP="0079372F">
      <w:pPr>
        <w:pStyle w:val="a7"/>
        <w:jc w:val="center"/>
        <w:rPr>
          <w:rFonts w:ascii="Times New Roman" w:hAnsi="Times New Roman"/>
          <w:sz w:val="20"/>
          <w:szCs w:val="20"/>
          <w:vertAlign w:val="superscript"/>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827"/>
        <w:gridCol w:w="142"/>
        <w:gridCol w:w="1680"/>
        <w:gridCol w:w="21"/>
        <w:gridCol w:w="142"/>
        <w:gridCol w:w="1134"/>
        <w:gridCol w:w="425"/>
        <w:gridCol w:w="851"/>
        <w:gridCol w:w="1275"/>
        <w:gridCol w:w="1276"/>
        <w:gridCol w:w="1276"/>
        <w:gridCol w:w="1984"/>
      </w:tblGrid>
      <w:tr w:rsidR="00E55D2E" w:rsidRPr="00795EB5" w:rsidTr="00795EB5">
        <w:tc>
          <w:tcPr>
            <w:tcW w:w="851" w:type="dxa"/>
            <w:vMerge w:val="restart"/>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w:t>
            </w:r>
          </w:p>
          <w:p w:rsidR="00E55D2E" w:rsidRPr="00795EB5" w:rsidRDefault="00E55D2E" w:rsidP="00795EB5">
            <w:pPr>
              <w:pStyle w:val="a7"/>
              <w:jc w:val="center"/>
              <w:rPr>
                <w:rFonts w:ascii="Times New Roman" w:hAnsi="Times New Roman"/>
                <w:sz w:val="24"/>
                <w:szCs w:val="24"/>
              </w:rPr>
            </w:pPr>
            <w:proofErr w:type="gramStart"/>
            <w:r w:rsidRPr="00795EB5">
              <w:rPr>
                <w:rFonts w:ascii="Times New Roman" w:hAnsi="Times New Roman"/>
                <w:sz w:val="24"/>
                <w:szCs w:val="24"/>
              </w:rPr>
              <w:t>п</w:t>
            </w:r>
            <w:proofErr w:type="gramEnd"/>
            <w:r w:rsidRPr="00795EB5">
              <w:rPr>
                <w:rFonts w:ascii="Times New Roman" w:hAnsi="Times New Roman"/>
                <w:sz w:val="24"/>
                <w:szCs w:val="24"/>
              </w:rPr>
              <w:t>/п</w:t>
            </w:r>
          </w:p>
        </w:tc>
        <w:tc>
          <w:tcPr>
            <w:tcW w:w="3969" w:type="dxa"/>
            <w:gridSpan w:val="2"/>
            <w:vMerge w:val="restart"/>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Мероприятия Программы</w:t>
            </w:r>
          </w:p>
        </w:tc>
        <w:tc>
          <w:tcPr>
            <w:tcW w:w="1843" w:type="dxa"/>
            <w:gridSpan w:val="3"/>
            <w:vMerge w:val="restart"/>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proofErr w:type="spellStart"/>
            <w:proofErr w:type="gramStart"/>
            <w:r w:rsidRPr="00795EB5">
              <w:rPr>
                <w:rFonts w:ascii="Times New Roman" w:hAnsi="Times New Roman"/>
                <w:sz w:val="24"/>
                <w:szCs w:val="24"/>
              </w:rPr>
              <w:t>Муници</w:t>
            </w:r>
            <w:r w:rsidR="00795EB5">
              <w:rPr>
                <w:rFonts w:ascii="Times New Roman" w:hAnsi="Times New Roman"/>
                <w:sz w:val="24"/>
                <w:szCs w:val="24"/>
              </w:rPr>
              <w:t>-</w:t>
            </w:r>
            <w:r w:rsidRPr="00795EB5">
              <w:rPr>
                <w:rFonts w:ascii="Times New Roman" w:hAnsi="Times New Roman"/>
                <w:sz w:val="24"/>
                <w:szCs w:val="24"/>
              </w:rPr>
              <w:t>пальный</w:t>
            </w:r>
            <w:proofErr w:type="spellEnd"/>
            <w:proofErr w:type="gramEnd"/>
            <w:r w:rsidRPr="00795EB5">
              <w:rPr>
                <w:rFonts w:ascii="Times New Roman" w:hAnsi="Times New Roman"/>
                <w:sz w:val="24"/>
                <w:szCs w:val="24"/>
              </w:rPr>
              <w:t xml:space="preserve"> заказчик</w:t>
            </w:r>
          </w:p>
        </w:tc>
        <w:tc>
          <w:tcPr>
            <w:tcW w:w="1559" w:type="dxa"/>
            <w:gridSpan w:val="2"/>
            <w:vMerge w:val="restart"/>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 xml:space="preserve">Источники </w:t>
            </w:r>
            <w:proofErr w:type="spellStart"/>
            <w:proofErr w:type="gramStart"/>
            <w:r w:rsidRPr="00795EB5">
              <w:rPr>
                <w:rFonts w:ascii="Times New Roman" w:hAnsi="Times New Roman"/>
                <w:sz w:val="24"/>
                <w:szCs w:val="24"/>
              </w:rPr>
              <w:t>финанси</w:t>
            </w:r>
            <w:r w:rsidR="00795EB5">
              <w:rPr>
                <w:rFonts w:ascii="Times New Roman" w:hAnsi="Times New Roman"/>
                <w:sz w:val="24"/>
                <w:szCs w:val="24"/>
              </w:rPr>
              <w:t>-</w:t>
            </w:r>
            <w:r w:rsidRPr="00795EB5">
              <w:rPr>
                <w:rFonts w:ascii="Times New Roman" w:hAnsi="Times New Roman"/>
                <w:sz w:val="24"/>
                <w:szCs w:val="24"/>
              </w:rPr>
              <w:t>рования</w:t>
            </w:r>
            <w:proofErr w:type="spellEnd"/>
            <w:proofErr w:type="gramEnd"/>
          </w:p>
        </w:tc>
        <w:tc>
          <w:tcPr>
            <w:tcW w:w="4678" w:type="dxa"/>
            <w:gridSpan w:val="4"/>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Финансовые затраты на реализацию</w:t>
            </w:r>
          </w:p>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(тыс. рублей)</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Исполнители Программы</w:t>
            </w:r>
          </w:p>
        </w:tc>
      </w:tr>
      <w:tr w:rsidR="00E55D2E" w:rsidRPr="00795EB5" w:rsidTr="00795EB5">
        <w:tc>
          <w:tcPr>
            <w:tcW w:w="851" w:type="dxa"/>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p>
        </w:tc>
        <w:tc>
          <w:tcPr>
            <w:tcW w:w="3969" w:type="dxa"/>
            <w:gridSpan w:val="2"/>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p>
        </w:tc>
        <w:tc>
          <w:tcPr>
            <w:tcW w:w="1843" w:type="dxa"/>
            <w:gridSpan w:val="3"/>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p>
        </w:tc>
        <w:tc>
          <w:tcPr>
            <w:tcW w:w="1559" w:type="dxa"/>
            <w:gridSpan w:val="2"/>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p>
        </w:tc>
        <w:tc>
          <w:tcPr>
            <w:tcW w:w="4678" w:type="dxa"/>
            <w:gridSpan w:val="4"/>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p>
        </w:tc>
        <w:tc>
          <w:tcPr>
            <w:tcW w:w="1984" w:type="dxa"/>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p>
        </w:tc>
      </w:tr>
      <w:tr w:rsidR="00E55D2E" w:rsidRPr="00795EB5" w:rsidTr="00795EB5">
        <w:trPr>
          <w:trHeight w:val="196"/>
        </w:trPr>
        <w:tc>
          <w:tcPr>
            <w:tcW w:w="851" w:type="dxa"/>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spacing w:line="240" w:lineRule="auto"/>
              <w:jc w:val="center"/>
              <w:rPr>
                <w:sz w:val="24"/>
                <w:szCs w:val="24"/>
              </w:rPr>
            </w:pPr>
          </w:p>
        </w:tc>
        <w:tc>
          <w:tcPr>
            <w:tcW w:w="3969" w:type="dxa"/>
            <w:gridSpan w:val="2"/>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spacing w:line="240" w:lineRule="auto"/>
              <w:jc w:val="center"/>
              <w:rPr>
                <w:sz w:val="24"/>
                <w:szCs w:val="24"/>
              </w:rPr>
            </w:pPr>
          </w:p>
        </w:tc>
        <w:tc>
          <w:tcPr>
            <w:tcW w:w="1843" w:type="dxa"/>
            <w:gridSpan w:val="3"/>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spacing w:line="240" w:lineRule="auto"/>
              <w:jc w:val="center"/>
              <w:rPr>
                <w:sz w:val="24"/>
                <w:szCs w:val="24"/>
              </w:rPr>
            </w:pPr>
          </w:p>
        </w:tc>
        <w:tc>
          <w:tcPr>
            <w:tcW w:w="1559" w:type="dxa"/>
            <w:gridSpan w:val="2"/>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spacing w:line="240" w:lineRule="auto"/>
              <w:jc w:val="center"/>
              <w:rPr>
                <w:sz w:val="24"/>
                <w:szCs w:val="24"/>
              </w:rPr>
            </w:pP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всего</w:t>
            </w:r>
          </w:p>
        </w:tc>
        <w:tc>
          <w:tcPr>
            <w:tcW w:w="3827" w:type="dxa"/>
            <w:gridSpan w:val="3"/>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в том числе:</w:t>
            </w:r>
          </w:p>
        </w:tc>
        <w:tc>
          <w:tcPr>
            <w:tcW w:w="1984" w:type="dxa"/>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spacing w:line="240" w:lineRule="auto"/>
              <w:jc w:val="center"/>
              <w:rPr>
                <w:sz w:val="24"/>
                <w:szCs w:val="24"/>
              </w:rPr>
            </w:pPr>
          </w:p>
        </w:tc>
      </w:tr>
      <w:tr w:rsidR="00E55D2E" w:rsidRPr="00795EB5" w:rsidTr="00795EB5">
        <w:trPr>
          <w:trHeight w:val="180"/>
        </w:trPr>
        <w:tc>
          <w:tcPr>
            <w:tcW w:w="851" w:type="dxa"/>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spacing w:line="240" w:lineRule="auto"/>
              <w:jc w:val="center"/>
              <w:rPr>
                <w:sz w:val="24"/>
                <w:szCs w:val="24"/>
              </w:rPr>
            </w:pPr>
          </w:p>
        </w:tc>
        <w:tc>
          <w:tcPr>
            <w:tcW w:w="3969" w:type="dxa"/>
            <w:gridSpan w:val="2"/>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spacing w:line="240" w:lineRule="auto"/>
              <w:jc w:val="center"/>
              <w:rPr>
                <w:sz w:val="24"/>
                <w:szCs w:val="24"/>
              </w:rPr>
            </w:pPr>
          </w:p>
        </w:tc>
        <w:tc>
          <w:tcPr>
            <w:tcW w:w="1843" w:type="dxa"/>
            <w:gridSpan w:val="3"/>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spacing w:line="240" w:lineRule="auto"/>
              <w:jc w:val="center"/>
              <w:rPr>
                <w:sz w:val="24"/>
                <w:szCs w:val="24"/>
              </w:rPr>
            </w:pPr>
          </w:p>
        </w:tc>
        <w:tc>
          <w:tcPr>
            <w:tcW w:w="1559" w:type="dxa"/>
            <w:gridSpan w:val="2"/>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spacing w:line="240" w:lineRule="auto"/>
              <w:jc w:val="cente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spacing w:line="240" w:lineRule="auto"/>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2011</w:t>
            </w:r>
          </w:p>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год</w:t>
            </w:r>
          </w:p>
        </w:tc>
        <w:tc>
          <w:tcPr>
            <w:tcW w:w="1276" w:type="dxa"/>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2012</w:t>
            </w:r>
          </w:p>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год</w:t>
            </w:r>
          </w:p>
        </w:tc>
        <w:tc>
          <w:tcPr>
            <w:tcW w:w="1276" w:type="dxa"/>
            <w:tcBorders>
              <w:top w:val="single" w:sz="4" w:space="0" w:color="000000"/>
              <w:left w:val="single" w:sz="4" w:space="0" w:color="000000"/>
              <w:bottom w:val="single" w:sz="4" w:space="0" w:color="000000"/>
              <w:right w:val="single" w:sz="4" w:space="0" w:color="000000"/>
            </w:tcBorders>
            <w:hideMark/>
          </w:tcPr>
          <w:p w:rsidR="00E55D2E" w:rsidRPr="00795EB5" w:rsidRDefault="00C36FD7" w:rsidP="00795EB5">
            <w:pPr>
              <w:pStyle w:val="a7"/>
              <w:jc w:val="center"/>
              <w:rPr>
                <w:rFonts w:ascii="Times New Roman" w:hAnsi="Times New Roman"/>
                <w:sz w:val="24"/>
                <w:szCs w:val="24"/>
              </w:rPr>
            </w:pPr>
            <w:r w:rsidRPr="00795EB5">
              <w:rPr>
                <w:rFonts w:ascii="Times New Roman" w:hAnsi="Times New Roman"/>
                <w:sz w:val="24"/>
                <w:szCs w:val="24"/>
              </w:rPr>
              <w:t>2013</w:t>
            </w:r>
          </w:p>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год</w:t>
            </w:r>
          </w:p>
        </w:tc>
        <w:tc>
          <w:tcPr>
            <w:tcW w:w="1984" w:type="dxa"/>
            <w:tcBorders>
              <w:top w:val="single" w:sz="4" w:space="0" w:color="000000"/>
              <w:left w:val="single" w:sz="4" w:space="0" w:color="000000"/>
              <w:bottom w:val="single" w:sz="4" w:space="0" w:color="000000"/>
              <w:right w:val="single" w:sz="4" w:space="0" w:color="000000"/>
            </w:tcBorders>
          </w:tcPr>
          <w:p w:rsidR="00E55D2E" w:rsidRPr="00795EB5" w:rsidRDefault="00E55D2E" w:rsidP="00795EB5">
            <w:pPr>
              <w:pStyle w:val="a7"/>
              <w:jc w:val="center"/>
              <w:rPr>
                <w:rFonts w:ascii="Times New Roman" w:hAnsi="Times New Roman"/>
                <w:sz w:val="24"/>
                <w:szCs w:val="24"/>
              </w:rPr>
            </w:pPr>
          </w:p>
        </w:tc>
      </w:tr>
      <w:tr w:rsidR="00E55D2E" w:rsidRPr="00795EB5" w:rsidTr="00795EB5">
        <w:trPr>
          <w:trHeight w:val="142"/>
        </w:trPr>
        <w:tc>
          <w:tcPr>
            <w:tcW w:w="851" w:type="dxa"/>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1</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2</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8</w:t>
            </w:r>
          </w:p>
        </w:tc>
        <w:tc>
          <w:tcPr>
            <w:tcW w:w="1984" w:type="dxa"/>
            <w:tcBorders>
              <w:top w:val="single" w:sz="4" w:space="0" w:color="000000"/>
              <w:left w:val="single" w:sz="4" w:space="0" w:color="000000"/>
              <w:bottom w:val="single" w:sz="4" w:space="0" w:color="000000"/>
              <w:right w:val="single" w:sz="4" w:space="0" w:color="000000"/>
            </w:tcBorders>
          </w:tcPr>
          <w:p w:rsidR="00E55D2E" w:rsidRPr="00795EB5" w:rsidRDefault="00E55D2E" w:rsidP="00795EB5">
            <w:pPr>
              <w:pStyle w:val="a7"/>
              <w:jc w:val="center"/>
              <w:rPr>
                <w:rFonts w:ascii="Times New Roman" w:hAnsi="Times New Roman"/>
                <w:sz w:val="24"/>
                <w:szCs w:val="24"/>
              </w:rPr>
            </w:pPr>
            <w:r w:rsidRPr="00795EB5">
              <w:rPr>
                <w:rFonts w:ascii="Times New Roman" w:hAnsi="Times New Roman"/>
                <w:sz w:val="24"/>
                <w:szCs w:val="24"/>
              </w:rPr>
              <w:t>9</w:t>
            </w:r>
          </w:p>
        </w:tc>
      </w:tr>
      <w:tr w:rsidR="00E55D2E" w:rsidRPr="00795EB5" w:rsidTr="00795EB5">
        <w:trPr>
          <w:trHeight w:val="713"/>
        </w:trPr>
        <w:tc>
          <w:tcPr>
            <w:tcW w:w="14884" w:type="dxa"/>
            <w:gridSpan w:val="13"/>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rPr>
                <w:rFonts w:ascii="Times New Roman" w:hAnsi="Times New Roman"/>
                <w:b/>
                <w:sz w:val="24"/>
                <w:szCs w:val="24"/>
              </w:rPr>
            </w:pPr>
            <w:r w:rsidRPr="00795EB5">
              <w:rPr>
                <w:rFonts w:ascii="Times New Roman" w:hAnsi="Times New Roman"/>
                <w:b/>
                <w:sz w:val="24"/>
                <w:szCs w:val="24"/>
              </w:rPr>
              <w:t>Цель: Эффективное использование сельскохозяйственного потенциала района, направленное на создание дополнительных рабочих ме</w:t>
            </w:r>
            <w:proofErr w:type="gramStart"/>
            <w:r w:rsidRPr="00795EB5">
              <w:rPr>
                <w:rFonts w:ascii="Times New Roman" w:hAnsi="Times New Roman"/>
                <w:b/>
                <w:sz w:val="24"/>
                <w:szCs w:val="24"/>
              </w:rPr>
              <w:t>ст в пр</w:t>
            </w:r>
            <w:proofErr w:type="gramEnd"/>
            <w:r w:rsidRPr="00795EB5">
              <w:rPr>
                <w:rFonts w:ascii="Times New Roman" w:hAnsi="Times New Roman"/>
                <w:b/>
                <w:sz w:val="24"/>
                <w:szCs w:val="24"/>
              </w:rPr>
              <w:t>иоритетном для экономики агропромышленном секторе на среднесрочную перспективу посредством создания условий для организации обрабатывающих производств, развития заготовительной деятельности и реализации продукции</w:t>
            </w:r>
          </w:p>
        </w:tc>
      </w:tr>
      <w:tr w:rsidR="00E55D2E" w:rsidRPr="00795EB5" w:rsidTr="00795EB5">
        <w:tc>
          <w:tcPr>
            <w:tcW w:w="14884" w:type="dxa"/>
            <w:gridSpan w:val="13"/>
            <w:tcBorders>
              <w:top w:val="single" w:sz="4" w:space="0" w:color="000000"/>
              <w:left w:val="single" w:sz="4" w:space="0" w:color="000000"/>
              <w:bottom w:val="single" w:sz="4" w:space="0" w:color="000000"/>
              <w:right w:val="single" w:sz="4" w:space="0" w:color="000000"/>
            </w:tcBorders>
            <w:hideMark/>
          </w:tcPr>
          <w:p w:rsidR="00642003" w:rsidRPr="00795EB5" w:rsidRDefault="00E55D2E" w:rsidP="00795EB5">
            <w:pPr>
              <w:pStyle w:val="a7"/>
              <w:rPr>
                <w:rFonts w:ascii="Times New Roman" w:hAnsi="Times New Roman"/>
                <w:b/>
                <w:sz w:val="24"/>
                <w:szCs w:val="24"/>
              </w:rPr>
            </w:pPr>
            <w:r w:rsidRPr="00795EB5">
              <w:rPr>
                <w:rFonts w:ascii="Times New Roman" w:hAnsi="Times New Roman"/>
                <w:b/>
                <w:sz w:val="24"/>
                <w:szCs w:val="24"/>
              </w:rPr>
              <w:t>Задача 1. Поддержка сельскохозяйственного производства</w:t>
            </w:r>
          </w:p>
        </w:tc>
      </w:tr>
      <w:tr w:rsidR="00E55D2E" w:rsidRPr="00795EB5" w:rsidTr="00795EB5">
        <w:tc>
          <w:tcPr>
            <w:tcW w:w="14884" w:type="dxa"/>
            <w:gridSpan w:val="13"/>
            <w:tcBorders>
              <w:top w:val="single" w:sz="4" w:space="0" w:color="000000"/>
              <w:left w:val="single" w:sz="4" w:space="0" w:color="000000"/>
              <w:bottom w:val="single" w:sz="4" w:space="0" w:color="000000"/>
              <w:right w:val="single" w:sz="4" w:space="0" w:color="000000"/>
            </w:tcBorders>
            <w:hideMark/>
          </w:tcPr>
          <w:p w:rsidR="00E55D2E" w:rsidRPr="00795EB5" w:rsidRDefault="00E55D2E" w:rsidP="00795EB5">
            <w:pPr>
              <w:pStyle w:val="a7"/>
              <w:jc w:val="center"/>
              <w:rPr>
                <w:rFonts w:ascii="Times New Roman" w:hAnsi="Times New Roman"/>
                <w:b/>
                <w:sz w:val="24"/>
                <w:szCs w:val="24"/>
              </w:rPr>
            </w:pPr>
            <w:r w:rsidRPr="00795EB5">
              <w:rPr>
                <w:rFonts w:ascii="Times New Roman" w:hAnsi="Times New Roman"/>
                <w:b/>
                <w:sz w:val="24"/>
                <w:szCs w:val="24"/>
              </w:rPr>
              <w:t>Финансовая поддержка</w:t>
            </w:r>
          </w:p>
        </w:tc>
      </w:tr>
      <w:tr w:rsidR="00795EB5" w:rsidRPr="00795EB5" w:rsidTr="00795EB5">
        <w:trPr>
          <w:trHeight w:val="172"/>
        </w:trPr>
        <w:tc>
          <w:tcPr>
            <w:tcW w:w="851" w:type="dxa"/>
            <w:vMerge w:val="restart"/>
            <w:tcBorders>
              <w:top w:val="single" w:sz="4" w:space="0" w:color="000000"/>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1.1.</w:t>
            </w:r>
          </w:p>
        </w:tc>
        <w:tc>
          <w:tcPr>
            <w:tcW w:w="3827" w:type="dxa"/>
            <w:vMerge w:val="restart"/>
            <w:tcBorders>
              <w:top w:val="single" w:sz="4" w:space="0" w:color="000000"/>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 xml:space="preserve">Предоставление за счет средств бюджета Ханты-Мансийского района субсидий (грантов) в целях возмещения затрат в связи  </w:t>
            </w:r>
            <w:r w:rsidR="00795EB5">
              <w:rPr>
                <w:rFonts w:ascii="Times New Roman" w:hAnsi="Times New Roman"/>
                <w:sz w:val="24"/>
                <w:szCs w:val="24"/>
              </w:rPr>
              <w:t xml:space="preserve">                      </w:t>
            </w:r>
            <w:r w:rsidRPr="00795EB5">
              <w:rPr>
                <w:rFonts w:ascii="Times New Roman" w:hAnsi="Times New Roman"/>
                <w:sz w:val="24"/>
                <w:szCs w:val="24"/>
              </w:rPr>
              <w:t xml:space="preserve">с выполнением работ по строительству и реконструкции </w:t>
            </w:r>
          </w:p>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сельскохозяйственных объектов</w:t>
            </w:r>
          </w:p>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 xml:space="preserve">на территории  Ханты-Мансийского </w:t>
            </w:r>
          </w:p>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района</w:t>
            </w:r>
          </w:p>
        </w:tc>
        <w:tc>
          <w:tcPr>
            <w:tcW w:w="1843" w:type="dxa"/>
            <w:gridSpan w:val="3"/>
            <w:vMerge w:val="restart"/>
            <w:tcBorders>
              <w:top w:val="single" w:sz="4" w:space="0" w:color="000000"/>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5EB5">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top w:val="single" w:sz="4" w:space="0" w:color="000000"/>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31 400</w:t>
            </w:r>
          </w:p>
        </w:tc>
        <w:tc>
          <w:tcPr>
            <w:tcW w:w="1275" w:type="dxa"/>
            <w:tcBorders>
              <w:top w:val="single" w:sz="4" w:space="0" w:color="000000"/>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7 000</w:t>
            </w:r>
          </w:p>
        </w:tc>
        <w:tc>
          <w:tcPr>
            <w:tcW w:w="1276" w:type="dxa"/>
            <w:tcBorders>
              <w:top w:val="single" w:sz="4" w:space="0" w:color="000000"/>
              <w:left w:val="single" w:sz="4" w:space="0" w:color="000000"/>
              <w:bottom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15 400</w:t>
            </w:r>
          </w:p>
        </w:tc>
        <w:tc>
          <w:tcPr>
            <w:tcW w:w="1276" w:type="dxa"/>
            <w:tcBorders>
              <w:top w:val="single" w:sz="4" w:space="0" w:color="000000"/>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9 000</w:t>
            </w:r>
          </w:p>
        </w:tc>
        <w:tc>
          <w:tcPr>
            <w:tcW w:w="1984" w:type="dxa"/>
            <w:vMerge w:val="restart"/>
            <w:tcBorders>
              <w:top w:val="single" w:sz="4" w:space="0" w:color="000000"/>
              <w:left w:val="single" w:sz="4" w:space="0" w:color="000000"/>
              <w:right w:val="single" w:sz="4" w:space="0" w:color="000000"/>
            </w:tcBorders>
          </w:tcPr>
          <w:p w:rsidR="00317517" w:rsidRPr="00615DCE" w:rsidRDefault="00317517" w:rsidP="00615DCE">
            <w:pPr>
              <w:pStyle w:val="a7"/>
              <w:rPr>
                <w:rFonts w:ascii="Times New Roman" w:hAnsi="Times New Roman"/>
                <w:sz w:val="24"/>
                <w:szCs w:val="24"/>
              </w:rPr>
            </w:pPr>
            <w:r w:rsidRPr="00615DCE">
              <w:rPr>
                <w:rFonts w:ascii="Times New Roman" w:hAnsi="Times New Roman"/>
                <w:sz w:val="24"/>
                <w:szCs w:val="24"/>
              </w:rPr>
              <w:t>администрация Ханты-Мансийского района</w:t>
            </w:r>
          </w:p>
          <w:p w:rsidR="00317517" w:rsidRPr="00795EB5" w:rsidRDefault="00317517" w:rsidP="00615DCE">
            <w:pPr>
              <w:pStyle w:val="a7"/>
            </w:pPr>
            <w:r w:rsidRPr="00615DCE">
              <w:rPr>
                <w:rFonts w:ascii="Times New Roman" w:hAnsi="Times New Roman"/>
                <w:sz w:val="24"/>
                <w:szCs w:val="24"/>
              </w:rPr>
              <w:t>(комитет экономической политики, управление по учету и отчетности) – далее администрация района</w:t>
            </w:r>
          </w:p>
        </w:tc>
      </w:tr>
      <w:tr w:rsidR="00795EB5" w:rsidRPr="00795EB5" w:rsidTr="00795EB5">
        <w:trPr>
          <w:trHeight w:val="168"/>
        </w:trPr>
        <w:tc>
          <w:tcPr>
            <w:tcW w:w="851" w:type="dxa"/>
            <w:vMerge/>
            <w:tcBorders>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бюджет района</w:t>
            </w:r>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31 400</w:t>
            </w: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7 000</w:t>
            </w:r>
          </w:p>
        </w:tc>
        <w:tc>
          <w:tcPr>
            <w:tcW w:w="1276" w:type="dxa"/>
            <w:tcBorders>
              <w:left w:val="single" w:sz="4" w:space="0" w:color="000000"/>
              <w:right w:val="single" w:sz="4" w:space="0" w:color="000000"/>
            </w:tcBorders>
            <w:shd w:val="clear" w:color="auto" w:fill="FFFFFF" w:themeFill="background1"/>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15 400</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9 000</w:t>
            </w:r>
          </w:p>
        </w:tc>
        <w:tc>
          <w:tcPr>
            <w:tcW w:w="1984" w:type="dxa"/>
            <w:vMerge/>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tc>
      </w:tr>
      <w:tr w:rsidR="00795EB5" w:rsidRPr="00795EB5" w:rsidTr="00795EB5">
        <w:trPr>
          <w:trHeight w:val="171"/>
        </w:trPr>
        <w:tc>
          <w:tcPr>
            <w:tcW w:w="851" w:type="dxa"/>
            <w:vMerge w:val="restart"/>
            <w:tcBorders>
              <w:top w:val="single" w:sz="4" w:space="0" w:color="000000"/>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1.2.</w:t>
            </w:r>
          </w:p>
          <w:p w:rsidR="00317517" w:rsidRPr="00795EB5" w:rsidRDefault="00317517" w:rsidP="0079372F">
            <w:pPr>
              <w:spacing w:line="240" w:lineRule="auto"/>
              <w:jc w:val="center"/>
              <w:rPr>
                <w:rFonts w:ascii="Times New Roman" w:hAnsi="Times New Roman" w:cs="Times New Roman"/>
                <w:sz w:val="24"/>
                <w:szCs w:val="24"/>
              </w:rPr>
            </w:pPr>
          </w:p>
        </w:tc>
        <w:tc>
          <w:tcPr>
            <w:tcW w:w="3827" w:type="dxa"/>
            <w:vMerge w:val="restart"/>
            <w:tcBorders>
              <w:top w:val="single" w:sz="4" w:space="0" w:color="000000"/>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 xml:space="preserve">Приобретение    племенного  крупного рогатого скота, оборудования для цехов по переработке молока, мяса и убойных площадок с его доставкой и монтажом </w:t>
            </w:r>
          </w:p>
        </w:tc>
        <w:tc>
          <w:tcPr>
            <w:tcW w:w="1843" w:type="dxa"/>
            <w:gridSpan w:val="3"/>
            <w:vMerge w:val="restart"/>
            <w:tcBorders>
              <w:top w:val="single" w:sz="4" w:space="0" w:color="000000"/>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5EB5">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top w:val="single" w:sz="4" w:space="0" w:color="000000"/>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3 430</w:t>
            </w:r>
          </w:p>
        </w:tc>
        <w:tc>
          <w:tcPr>
            <w:tcW w:w="1275" w:type="dxa"/>
            <w:tcBorders>
              <w:top w:val="single" w:sz="4" w:space="0" w:color="000000"/>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 xml:space="preserve"> 2 600</w:t>
            </w:r>
          </w:p>
        </w:tc>
        <w:tc>
          <w:tcPr>
            <w:tcW w:w="1276" w:type="dxa"/>
            <w:tcBorders>
              <w:top w:val="single" w:sz="4" w:space="0" w:color="000000"/>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830</w:t>
            </w:r>
          </w:p>
        </w:tc>
        <w:tc>
          <w:tcPr>
            <w:tcW w:w="1276" w:type="dxa"/>
            <w:tcBorders>
              <w:top w:val="single" w:sz="4" w:space="0" w:color="000000"/>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984" w:type="dxa"/>
            <w:vMerge w:val="restart"/>
            <w:tcBorders>
              <w:top w:val="single" w:sz="4" w:space="0" w:color="000000"/>
              <w:left w:val="single" w:sz="4" w:space="0" w:color="000000"/>
              <w:right w:val="single" w:sz="4" w:space="0" w:color="000000"/>
            </w:tcBorders>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 xml:space="preserve">администрация района </w:t>
            </w:r>
          </w:p>
        </w:tc>
      </w:tr>
      <w:tr w:rsidR="00795EB5" w:rsidRPr="00795EB5" w:rsidTr="00795EB5">
        <w:trPr>
          <w:trHeight w:val="251"/>
        </w:trPr>
        <w:tc>
          <w:tcPr>
            <w:tcW w:w="851" w:type="dxa"/>
            <w:vMerge/>
            <w:tcBorders>
              <w:left w:val="single" w:sz="4" w:space="0" w:color="000000"/>
              <w:right w:val="single" w:sz="4" w:space="0" w:color="000000"/>
            </w:tcBorders>
            <w:hideMark/>
          </w:tcPr>
          <w:p w:rsidR="00317517" w:rsidRPr="00795EB5" w:rsidRDefault="00317517" w:rsidP="0079372F">
            <w:pPr>
              <w:spacing w:line="240" w:lineRule="auto"/>
              <w:jc w:val="center"/>
              <w:rPr>
                <w:sz w:val="24"/>
                <w:szCs w:val="24"/>
              </w:rPr>
            </w:pPr>
          </w:p>
        </w:tc>
        <w:tc>
          <w:tcPr>
            <w:tcW w:w="3827" w:type="dxa"/>
            <w:vMerge/>
            <w:tcBorders>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бюджет района</w:t>
            </w:r>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3 430</w:t>
            </w: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 xml:space="preserve"> 2 600</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830</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 xml:space="preserve"> 0</w:t>
            </w:r>
          </w:p>
        </w:tc>
        <w:tc>
          <w:tcPr>
            <w:tcW w:w="1984" w:type="dxa"/>
            <w:vMerge/>
            <w:tcBorders>
              <w:left w:val="single" w:sz="4" w:space="0" w:color="000000"/>
              <w:right w:val="single" w:sz="4" w:space="0" w:color="000000"/>
            </w:tcBorders>
          </w:tcPr>
          <w:p w:rsidR="00317517" w:rsidRPr="00795EB5" w:rsidRDefault="00317517" w:rsidP="00615DCE">
            <w:pPr>
              <w:pStyle w:val="a7"/>
              <w:rPr>
                <w:rFonts w:ascii="Times New Roman" w:hAnsi="Times New Roman"/>
                <w:sz w:val="24"/>
                <w:szCs w:val="24"/>
              </w:rPr>
            </w:pPr>
          </w:p>
        </w:tc>
      </w:tr>
      <w:tr w:rsidR="00795EB5" w:rsidRPr="00795EB5" w:rsidTr="00795EB5">
        <w:trPr>
          <w:trHeight w:val="256"/>
        </w:trPr>
        <w:tc>
          <w:tcPr>
            <w:tcW w:w="851" w:type="dxa"/>
            <w:vMerge w:val="restart"/>
            <w:tcBorders>
              <w:top w:val="single" w:sz="4" w:space="0" w:color="000000"/>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lastRenderedPageBreak/>
              <w:t>1.3.</w:t>
            </w:r>
          </w:p>
        </w:tc>
        <w:tc>
          <w:tcPr>
            <w:tcW w:w="3827" w:type="dxa"/>
            <w:vMerge w:val="restart"/>
            <w:tcBorders>
              <w:top w:val="single" w:sz="4" w:space="0" w:color="000000"/>
              <w:left w:val="single" w:sz="4" w:space="0" w:color="000000"/>
              <w:right w:val="single" w:sz="4" w:space="0" w:color="000000"/>
            </w:tcBorders>
            <w:hideMark/>
          </w:tcPr>
          <w:p w:rsidR="00317517" w:rsidRPr="00795EB5" w:rsidRDefault="002E02EF" w:rsidP="00795EB5">
            <w:pPr>
              <w:pStyle w:val="a7"/>
              <w:rPr>
                <w:rFonts w:ascii="Times New Roman" w:hAnsi="Times New Roman"/>
                <w:sz w:val="24"/>
                <w:szCs w:val="24"/>
              </w:rPr>
            </w:pPr>
            <w:r w:rsidRPr="00795EB5">
              <w:rPr>
                <w:rFonts w:ascii="Times New Roman" w:hAnsi="Times New Roman"/>
                <w:sz w:val="24"/>
                <w:szCs w:val="24"/>
              </w:rPr>
              <w:t xml:space="preserve">Предоставление субсидий  на </w:t>
            </w:r>
            <w:r w:rsidR="00317517" w:rsidRPr="00795EB5">
              <w:rPr>
                <w:rFonts w:ascii="Times New Roman" w:hAnsi="Times New Roman"/>
                <w:sz w:val="24"/>
                <w:szCs w:val="24"/>
              </w:rPr>
              <w:t>производство и реализацию продукции  животноводства, растениеводства, рыбоводства</w:t>
            </w:r>
          </w:p>
        </w:tc>
        <w:tc>
          <w:tcPr>
            <w:tcW w:w="1843" w:type="dxa"/>
            <w:gridSpan w:val="3"/>
            <w:vMerge w:val="restart"/>
            <w:tcBorders>
              <w:top w:val="single" w:sz="4" w:space="0" w:color="000000"/>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администрация Ханты-</w:t>
            </w:r>
          </w:p>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Мансийского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5EB5">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312 324,8</w:t>
            </w: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85 263,5</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111 766,1</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115 295,2</w:t>
            </w:r>
          </w:p>
        </w:tc>
        <w:tc>
          <w:tcPr>
            <w:tcW w:w="1984" w:type="dxa"/>
            <w:vMerge w:val="restart"/>
            <w:tcBorders>
              <w:left w:val="single" w:sz="4" w:space="0" w:color="000000"/>
              <w:right w:val="single" w:sz="4" w:space="0" w:color="000000"/>
            </w:tcBorders>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администрация района</w:t>
            </w:r>
          </w:p>
        </w:tc>
      </w:tr>
      <w:tr w:rsidR="00795EB5" w:rsidRPr="00795EB5" w:rsidTr="00795EB5">
        <w:trPr>
          <w:trHeight w:val="251"/>
        </w:trPr>
        <w:tc>
          <w:tcPr>
            <w:tcW w:w="851" w:type="dxa"/>
            <w:vMerge/>
            <w:tcBorders>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 xml:space="preserve">бюджет </w:t>
            </w:r>
            <w:proofErr w:type="spellStart"/>
            <w:proofErr w:type="gramStart"/>
            <w:r w:rsidRPr="00795EB5">
              <w:rPr>
                <w:rFonts w:ascii="Times New Roman" w:hAnsi="Times New Roman"/>
                <w:sz w:val="24"/>
                <w:szCs w:val="24"/>
              </w:rPr>
              <w:t>автоном</w:t>
            </w:r>
            <w:r w:rsidR="00795EB5">
              <w:rPr>
                <w:rFonts w:ascii="Times New Roman" w:hAnsi="Times New Roman"/>
                <w:sz w:val="24"/>
                <w:szCs w:val="24"/>
              </w:rPr>
              <w:t>-</w:t>
            </w:r>
            <w:r w:rsidRPr="00795EB5">
              <w:rPr>
                <w:rFonts w:ascii="Times New Roman" w:hAnsi="Times New Roman"/>
                <w:sz w:val="24"/>
                <w:szCs w:val="24"/>
              </w:rPr>
              <w:t>ного</w:t>
            </w:r>
            <w:proofErr w:type="spellEnd"/>
            <w:proofErr w:type="gramEnd"/>
            <w:r w:rsidRPr="00795EB5">
              <w:rPr>
                <w:rFonts w:ascii="Times New Roman" w:hAnsi="Times New Roman"/>
                <w:sz w:val="24"/>
                <w:szCs w:val="24"/>
              </w:rPr>
              <w:t xml:space="preserve"> округа</w:t>
            </w:r>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312 324,2</w:t>
            </w: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85 263,5</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111 766,1</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115 295,2</w:t>
            </w:r>
          </w:p>
        </w:tc>
        <w:tc>
          <w:tcPr>
            <w:tcW w:w="1984" w:type="dxa"/>
            <w:vMerge/>
            <w:tcBorders>
              <w:left w:val="single" w:sz="4" w:space="0" w:color="000000"/>
              <w:right w:val="single" w:sz="4" w:space="0" w:color="000000"/>
            </w:tcBorders>
          </w:tcPr>
          <w:p w:rsidR="00317517" w:rsidRPr="00795EB5" w:rsidRDefault="00317517" w:rsidP="00615DCE">
            <w:pPr>
              <w:pStyle w:val="a7"/>
              <w:rPr>
                <w:rFonts w:ascii="Times New Roman" w:hAnsi="Times New Roman"/>
                <w:sz w:val="24"/>
                <w:szCs w:val="24"/>
              </w:rPr>
            </w:pPr>
          </w:p>
        </w:tc>
      </w:tr>
      <w:tr w:rsidR="00795EB5" w:rsidRPr="00795EB5" w:rsidTr="00795EB5">
        <w:trPr>
          <w:trHeight w:val="172"/>
        </w:trPr>
        <w:tc>
          <w:tcPr>
            <w:tcW w:w="851" w:type="dxa"/>
            <w:vMerge w:val="restart"/>
            <w:tcBorders>
              <w:top w:val="single" w:sz="4" w:space="0" w:color="000000"/>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1.4.</w:t>
            </w:r>
          </w:p>
        </w:tc>
        <w:tc>
          <w:tcPr>
            <w:tcW w:w="3827" w:type="dxa"/>
            <w:vMerge w:val="restart"/>
            <w:tcBorders>
              <w:top w:val="single" w:sz="4" w:space="0" w:color="000000"/>
              <w:left w:val="single" w:sz="4" w:space="0" w:color="000000"/>
              <w:right w:val="single" w:sz="4" w:space="0" w:color="000000"/>
            </w:tcBorders>
            <w:hideMark/>
          </w:tcPr>
          <w:p w:rsidR="00317517" w:rsidRPr="00795EB5" w:rsidRDefault="002E02EF" w:rsidP="00795EB5">
            <w:pPr>
              <w:pStyle w:val="a7"/>
              <w:rPr>
                <w:rFonts w:ascii="Times New Roman" w:hAnsi="Times New Roman"/>
                <w:sz w:val="24"/>
                <w:szCs w:val="24"/>
              </w:rPr>
            </w:pPr>
            <w:r w:rsidRPr="00795EB5">
              <w:rPr>
                <w:rFonts w:ascii="Times New Roman" w:hAnsi="Times New Roman"/>
                <w:sz w:val="24"/>
                <w:szCs w:val="24"/>
              </w:rPr>
              <w:t>Предоставление субсидий на содержание маточного поголовья  сельскохозяйственных животных</w:t>
            </w:r>
          </w:p>
        </w:tc>
        <w:tc>
          <w:tcPr>
            <w:tcW w:w="1843" w:type="dxa"/>
            <w:gridSpan w:val="3"/>
            <w:vMerge w:val="restart"/>
            <w:tcBorders>
              <w:top w:val="single" w:sz="4" w:space="0" w:color="000000"/>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5EB5">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11 113</w:t>
            </w: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3 640,8</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4 064,2</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3 408,0</w:t>
            </w:r>
          </w:p>
        </w:tc>
        <w:tc>
          <w:tcPr>
            <w:tcW w:w="1984" w:type="dxa"/>
            <w:vMerge w:val="restart"/>
            <w:tcBorders>
              <w:left w:val="single" w:sz="4" w:space="0" w:color="000000"/>
              <w:right w:val="single" w:sz="4" w:space="0" w:color="000000"/>
            </w:tcBorders>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 xml:space="preserve">администрация района </w:t>
            </w:r>
          </w:p>
        </w:tc>
      </w:tr>
      <w:tr w:rsidR="00795EB5" w:rsidRPr="00795EB5" w:rsidTr="00795EB5">
        <w:trPr>
          <w:trHeight w:val="168"/>
        </w:trPr>
        <w:tc>
          <w:tcPr>
            <w:tcW w:w="851" w:type="dxa"/>
            <w:vMerge/>
            <w:tcBorders>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 xml:space="preserve">бюджет </w:t>
            </w:r>
            <w:proofErr w:type="spellStart"/>
            <w:proofErr w:type="gramStart"/>
            <w:r w:rsidRPr="00795EB5">
              <w:rPr>
                <w:rFonts w:ascii="Times New Roman" w:hAnsi="Times New Roman"/>
                <w:sz w:val="24"/>
                <w:szCs w:val="24"/>
              </w:rPr>
              <w:t>автоном</w:t>
            </w:r>
            <w:r w:rsidR="00B51DF0">
              <w:rPr>
                <w:rFonts w:ascii="Times New Roman" w:hAnsi="Times New Roman"/>
                <w:sz w:val="24"/>
                <w:szCs w:val="24"/>
              </w:rPr>
              <w:t>-</w:t>
            </w:r>
            <w:r w:rsidRPr="00795EB5">
              <w:rPr>
                <w:rFonts w:ascii="Times New Roman" w:hAnsi="Times New Roman"/>
                <w:sz w:val="24"/>
                <w:szCs w:val="24"/>
              </w:rPr>
              <w:t>ного</w:t>
            </w:r>
            <w:proofErr w:type="spellEnd"/>
            <w:proofErr w:type="gramEnd"/>
            <w:r w:rsidRPr="00795EB5">
              <w:rPr>
                <w:rFonts w:ascii="Times New Roman" w:hAnsi="Times New Roman"/>
                <w:sz w:val="24"/>
                <w:szCs w:val="24"/>
              </w:rPr>
              <w:t xml:space="preserve"> округа</w:t>
            </w:r>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11 113</w:t>
            </w:r>
          </w:p>
        </w:tc>
        <w:tc>
          <w:tcPr>
            <w:tcW w:w="1275" w:type="dxa"/>
            <w:tcBorders>
              <w:left w:val="single" w:sz="4" w:space="0" w:color="000000"/>
              <w:right w:val="single" w:sz="4" w:space="0" w:color="000000"/>
            </w:tcBorders>
          </w:tcPr>
          <w:p w:rsidR="00317517" w:rsidRPr="00795EB5" w:rsidRDefault="00317517" w:rsidP="0079372F">
            <w:pPr>
              <w:pStyle w:val="a7"/>
              <w:ind w:left="-66"/>
              <w:jc w:val="center"/>
              <w:rPr>
                <w:rFonts w:ascii="Times New Roman" w:hAnsi="Times New Roman"/>
                <w:sz w:val="24"/>
                <w:szCs w:val="24"/>
              </w:rPr>
            </w:pPr>
            <w:r w:rsidRPr="00795EB5">
              <w:rPr>
                <w:rFonts w:ascii="Times New Roman" w:hAnsi="Times New Roman"/>
                <w:sz w:val="24"/>
                <w:szCs w:val="24"/>
              </w:rPr>
              <w:t>3 640,8</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4 064,2</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3408,0</w:t>
            </w:r>
          </w:p>
        </w:tc>
        <w:tc>
          <w:tcPr>
            <w:tcW w:w="1984" w:type="dxa"/>
            <w:vMerge/>
            <w:tcBorders>
              <w:left w:val="single" w:sz="4" w:space="0" w:color="000000"/>
              <w:right w:val="single" w:sz="4" w:space="0" w:color="000000"/>
            </w:tcBorders>
          </w:tcPr>
          <w:p w:rsidR="00317517" w:rsidRPr="00795EB5" w:rsidRDefault="00317517" w:rsidP="00615DCE">
            <w:pPr>
              <w:pStyle w:val="a7"/>
              <w:rPr>
                <w:rFonts w:ascii="Times New Roman" w:hAnsi="Times New Roman"/>
                <w:sz w:val="24"/>
                <w:szCs w:val="24"/>
              </w:rPr>
            </w:pPr>
          </w:p>
        </w:tc>
      </w:tr>
      <w:tr w:rsidR="00795EB5" w:rsidRPr="00795EB5" w:rsidTr="00795EB5">
        <w:trPr>
          <w:trHeight w:val="172"/>
        </w:trPr>
        <w:tc>
          <w:tcPr>
            <w:tcW w:w="851" w:type="dxa"/>
            <w:vMerge w:val="restart"/>
            <w:tcBorders>
              <w:top w:val="single" w:sz="4" w:space="0" w:color="000000"/>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1.5.</w:t>
            </w:r>
          </w:p>
        </w:tc>
        <w:tc>
          <w:tcPr>
            <w:tcW w:w="3827" w:type="dxa"/>
            <w:vMerge w:val="restart"/>
            <w:tcBorders>
              <w:top w:val="single" w:sz="4" w:space="0" w:color="000000"/>
              <w:left w:val="single" w:sz="4" w:space="0" w:color="000000"/>
              <w:right w:val="single" w:sz="4" w:space="0" w:color="000000"/>
            </w:tcBorders>
            <w:hideMark/>
          </w:tcPr>
          <w:p w:rsidR="00317517" w:rsidRPr="00795EB5" w:rsidRDefault="002E02EF" w:rsidP="00795EB5">
            <w:pPr>
              <w:pStyle w:val="a7"/>
              <w:rPr>
                <w:rFonts w:ascii="Times New Roman" w:hAnsi="Times New Roman"/>
                <w:sz w:val="24"/>
                <w:szCs w:val="24"/>
              </w:rPr>
            </w:pPr>
            <w:r w:rsidRPr="00795EB5">
              <w:rPr>
                <w:rFonts w:ascii="Times New Roman" w:hAnsi="Times New Roman"/>
                <w:sz w:val="24"/>
                <w:szCs w:val="24"/>
              </w:rPr>
              <w:t xml:space="preserve">Предоставление субсидий на  развитие материально-технической базы малых форм хозяйствования </w:t>
            </w:r>
            <w:r w:rsidR="00317517" w:rsidRPr="00795EB5">
              <w:rPr>
                <w:rFonts w:ascii="Times New Roman" w:hAnsi="Times New Roman"/>
                <w:sz w:val="24"/>
                <w:szCs w:val="24"/>
              </w:rPr>
              <w:t xml:space="preserve"> (за исключением личных подсобных хозяйств)</w:t>
            </w:r>
          </w:p>
        </w:tc>
        <w:tc>
          <w:tcPr>
            <w:tcW w:w="1843" w:type="dxa"/>
            <w:gridSpan w:val="3"/>
            <w:vMerge w:val="restart"/>
            <w:tcBorders>
              <w:top w:val="single" w:sz="4" w:space="0" w:color="000000"/>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5EB5">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33 714,8</w:t>
            </w: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7 981,1</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17 938,9</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7 794,8</w:t>
            </w:r>
          </w:p>
        </w:tc>
        <w:tc>
          <w:tcPr>
            <w:tcW w:w="1984" w:type="dxa"/>
            <w:vMerge w:val="restart"/>
            <w:tcBorders>
              <w:left w:val="single" w:sz="4" w:space="0" w:color="000000"/>
              <w:right w:val="single" w:sz="4" w:space="0" w:color="000000"/>
            </w:tcBorders>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 xml:space="preserve">администрация района </w:t>
            </w:r>
          </w:p>
        </w:tc>
      </w:tr>
      <w:tr w:rsidR="00795EB5" w:rsidRPr="00795EB5" w:rsidTr="00795EB5">
        <w:trPr>
          <w:trHeight w:val="168"/>
        </w:trPr>
        <w:tc>
          <w:tcPr>
            <w:tcW w:w="851" w:type="dxa"/>
            <w:vMerge/>
            <w:tcBorders>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5EB5">
            <w:pPr>
              <w:pStyle w:val="a7"/>
              <w:rPr>
                <w:rFonts w:ascii="Times New Roman" w:hAnsi="Times New Roman"/>
                <w:sz w:val="24"/>
                <w:szCs w:val="24"/>
              </w:rPr>
            </w:pPr>
            <w:r w:rsidRPr="00795EB5">
              <w:rPr>
                <w:rFonts w:ascii="Times New Roman" w:hAnsi="Times New Roman"/>
                <w:sz w:val="24"/>
                <w:szCs w:val="24"/>
              </w:rPr>
              <w:t xml:space="preserve">бюджет </w:t>
            </w:r>
            <w:proofErr w:type="spellStart"/>
            <w:proofErr w:type="gramStart"/>
            <w:r w:rsidRPr="00795EB5">
              <w:rPr>
                <w:rFonts w:ascii="Times New Roman" w:hAnsi="Times New Roman"/>
                <w:sz w:val="24"/>
                <w:szCs w:val="24"/>
              </w:rPr>
              <w:t>автоном</w:t>
            </w:r>
            <w:r w:rsidR="00B51DF0">
              <w:rPr>
                <w:rFonts w:ascii="Times New Roman" w:hAnsi="Times New Roman"/>
                <w:sz w:val="24"/>
                <w:szCs w:val="24"/>
              </w:rPr>
              <w:t>-</w:t>
            </w:r>
            <w:r w:rsidRPr="00795EB5">
              <w:rPr>
                <w:rFonts w:ascii="Times New Roman" w:hAnsi="Times New Roman"/>
                <w:sz w:val="24"/>
                <w:szCs w:val="24"/>
              </w:rPr>
              <w:t>ного</w:t>
            </w:r>
            <w:proofErr w:type="spellEnd"/>
            <w:proofErr w:type="gramEnd"/>
            <w:r w:rsidRPr="00795EB5">
              <w:rPr>
                <w:rFonts w:ascii="Times New Roman" w:hAnsi="Times New Roman"/>
                <w:sz w:val="24"/>
                <w:szCs w:val="24"/>
              </w:rPr>
              <w:t xml:space="preserve"> округа</w:t>
            </w:r>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33 714,8</w:t>
            </w: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7 981,1</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17 938,9</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7 794,8</w:t>
            </w:r>
          </w:p>
        </w:tc>
        <w:tc>
          <w:tcPr>
            <w:tcW w:w="1984" w:type="dxa"/>
            <w:vMerge/>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tc>
      </w:tr>
      <w:tr w:rsidR="00317517" w:rsidRPr="00795EB5" w:rsidTr="00795EB5">
        <w:trPr>
          <w:trHeight w:val="204"/>
        </w:trPr>
        <w:tc>
          <w:tcPr>
            <w:tcW w:w="14884" w:type="dxa"/>
            <w:gridSpan w:val="13"/>
            <w:tcBorders>
              <w:top w:val="single" w:sz="4" w:space="0" w:color="000000"/>
              <w:left w:val="single" w:sz="4" w:space="0" w:color="000000"/>
              <w:bottom w:val="single" w:sz="4" w:space="0" w:color="000000"/>
              <w:right w:val="single" w:sz="4" w:space="0" w:color="000000"/>
            </w:tcBorders>
          </w:tcPr>
          <w:p w:rsidR="00317517" w:rsidRPr="00795EB5" w:rsidRDefault="00317517" w:rsidP="00615DCE">
            <w:pPr>
              <w:pStyle w:val="a7"/>
              <w:jc w:val="center"/>
              <w:rPr>
                <w:rFonts w:ascii="Times New Roman" w:hAnsi="Times New Roman"/>
                <w:b/>
                <w:sz w:val="24"/>
                <w:szCs w:val="24"/>
              </w:rPr>
            </w:pPr>
            <w:r w:rsidRPr="00795EB5">
              <w:rPr>
                <w:rFonts w:ascii="Times New Roman" w:hAnsi="Times New Roman"/>
                <w:b/>
                <w:sz w:val="24"/>
                <w:szCs w:val="24"/>
              </w:rPr>
              <w:t>Организационные мероприятия</w:t>
            </w:r>
          </w:p>
        </w:tc>
      </w:tr>
      <w:tr w:rsidR="00317517" w:rsidRPr="00795EB5" w:rsidTr="00244E90">
        <w:trPr>
          <w:trHeight w:val="244"/>
        </w:trPr>
        <w:tc>
          <w:tcPr>
            <w:tcW w:w="851" w:type="dxa"/>
            <w:tcBorders>
              <w:left w:val="single" w:sz="4" w:space="0" w:color="000000"/>
              <w:right w:val="single" w:sz="4" w:space="0" w:color="000000"/>
            </w:tcBorders>
            <w:hideMark/>
          </w:tcPr>
          <w:p w:rsidR="00317517" w:rsidRPr="00795EB5" w:rsidRDefault="00BD2328"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1.6</w:t>
            </w:r>
            <w:r w:rsidR="00317517" w:rsidRPr="00795EB5">
              <w:rPr>
                <w:rFonts w:ascii="Times New Roman" w:hAnsi="Times New Roman" w:cs="Times New Roman"/>
                <w:sz w:val="24"/>
                <w:szCs w:val="24"/>
              </w:rPr>
              <w:t>.</w:t>
            </w:r>
          </w:p>
        </w:tc>
        <w:tc>
          <w:tcPr>
            <w:tcW w:w="3827" w:type="dxa"/>
            <w:tcBorders>
              <w:left w:val="single" w:sz="4" w:space="0" w:color="000000"/>
              <w:right w:val="single" w:sz="4" w:space="0" w:color="000000"/>
            </w:tcBorders>
            <w:hideMark/>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Информационная поддержка инвестиционных проектов, оказание методической помощи в составлении бизнес-планов и технико-экономических обоснований проектов</w:t>
            </w:r>
          </w:p>
        </w:tc>
        <w:tc>
          <w:tcPr>
            <w:tcW w:w="1843" w:type="dxa"/>
            <w:gridSpan w:val="3"/>
            <w:tcBorders>
              <w:left w:val="single" w:sz="4" w:space="0" w:color="000000"/>
              <w:right w:val="single" w:sz="4" w:space="0" w:color="000000"/>
            </w:tcBorders>
            <w:hideMark/>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615DCE">
            <w:pPr>
              <w:pStyle w:val="a7"/>
              <w:rPr>
                <w:rFonts w:ascii="Times New Roman" w:hAnsi="Times New Roman"/>
                <w:b/>
                <w:sz w:val="24"/>
                <w:szCs w:val="24"/>
              </w:rPr>
            </w:pPr>
            <w:r w:rsidRPr="00795EB5">
              <w:rPr>
                <w:rFonts w:ascii="Times New Roman" w:hAnsi="Times New Roman"/>
                <w:sz w:val="24"/>
                <w:szCs w:val="24"/>
              </w:rPr>
              <w:t xml:space="preserve">без </w:t>
            </w:r>
            <w:proofErr w:type="spellStart"/>
            <w:proofErr w:type="gramStart"/>
            <w:r w:rsidRPr="00795EB5">
              <w:rPr>
                <w:rFonts w:ascii="Times New Roman" w:hAnsi="Times New Roman"/>
                <w:sz w:val="24"/>
                <w:szCs w:val="24"/>
              </w:rPr>
              <w:t>финанси</w:t>
            </w:r>
            <w:r w:rsidR="00244E90">
              <w:rPr>
                <w:rFonts w:ascii="Times New Roman" w:hAnsi="Times New Roman"/>
                <w:sz w:val="24"/>
                <w:szCs w:val="24"/>
              </w:rPr>
              <w:t>-</w:t>
            </w:r>
            <w:r w:rsidRPr="00795EB5">
              <w:rPr>
                <w:rFonts w:ascii="Times New Roman" w:hAnsi="Times New Roman"/>
                <w:sz w:val="24"/>
                <w:szCs w:val="24"/>
              </w:rPr>
              <w:t>рования</w:t>
            </w:r>
            <w:proofErr w:type="spellEnd"/>
            <w:proofErr w:type="gramEnd"/>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tc>
        <w:tc>
          <w:tcPr>
            <w:tcW w:w="1984" w:type="dxa"/>
            <w:tcBorders>
              <w:left w:val="single" w:sz="4" w:space="0" w:color="000000"/>
              <w:right w:val="single" w:sz="4" w:space="0" w:color="000000"/>
            </w:tcBorders>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комитет экономической политики</w:t>
            </w:r>
          </w:p>
        </w:tc>
      </w:tr>
      <w:tr w:rsidR="00317517" w:rsidRPr="00795EB5" w:rsidTr="00244E90">
        <w:trPr>
          <w:trHeight w:val="244"/>
        </w:trPr>
        <w:tc>
          <w:tcPr>
            <w:tcW w:w="851" w:type="dxa"/>
            <w:tcBorders>
              <w:left w:val="single" w:sz="4" w:space="0" w:color="000000"/>
              <w:right w:val="single" w:sz="4" w:space="0" w:color="000000"/>
            </w:tcBorders>
            <w:hideMark/>
          </w:tcPr>
          <w:p w:rsidR="00317517" w:rsidRPr="00795EB5" w:rsidRDefault="00BD2328"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1.7</w:t>
            </w:r>
            <w:r w:rsidR="00317517" w:rsidRPr="00795EB5">
              <w:rPr>
                <w:rFonts w:ascii="Times New Roman" w:hAnsi="Times New Roman" w:cs="Times New Roman"/>
                <w:sz w:val="24"/>
                <w:szCs w:val="24"/>
              </w:rPr>
              <w:t>.</w:t>
            </w:r>
          </w:p>
        </w:tc>
        <w:tc>
          <w:tcPr>
            <w:tcW w:w="3827" w:type="dxa"/>
            <w:tcBorders>
              <w:left w:val="single" w:sz="4" w:space="0" w:color="000000"/>
              <w:right w:val="single" w:sz="4" w:space="0" w:color="000000"/>
            </w:tcBorders>
            <w:hideMark/>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Формирование базы данных  крестьянских (фермерских) хозяйств и сельскохозяйственных организаций – получателей муниципальной поддержки*</w:t>
            </w:r>
          </w:p>
        </w:tc>
        <w:tc>
          <w:tcPr>
            <w:tcW w:w="1843" w:type="dxa"/>
            <w:gridSpan w:val="3"/>
            <w:tcBorders>
              <w:left w:val="single" w:sz="4" w:space="0" w:color="000000"/>
              <w:right w:val="single" w:sz="4" w:space="0" w:color="000000"/>
            </w:tcBorders>
            <w:hideMark/>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615DCE">
            <w:pPr>
              <w:pStyle w:val="a7"/>
              <w:rPr>
                <w:rFonts w:ascii="Times New Roman" w:hAnsi="Times New Roman"/>
                <w:b/>
                <w:sz w:val="24"/>
                <w:szCs w:val="24"/>
              </w:rPr>
            </w:pPr>
            <w:r w:rsidRPr="00795EB5">
              <w:rPr>
                <w:rFonts w:ascii="Times New Roman" w:hAnsi="Times New Roman"/>
                <w:sz w:val="24"/>
                <w:szCs w:val="24"/>
              </w:rPr>
              <w:t xml:space="preserve">без </w:t>
            </w:r>
            <w:proofErr w:type="spellStart"/>
            <w:proofErr w:type="gramStart"/>
            <w:r w:rsidRPr="00795EB5">
              <w:rPr>
                <w:rFonts w:ascii="Times New Roman" w:hAnsi="Times New Roman"/>
                <w:sz w:val="24"/>
                <w:szCs w:val="24"/>
              </w:rPr>
              <w:t>финанси</w:t>
            </w:r>
            <w:r w:rsidR="00244E90">
              <w:rPr>
                <w:rFonts w:ascii="Times New Roman" w:hAnsi="Times New Roman"/>
                <w:sz w:val="24"/>
                <w:szCs w:val="24"/>
              </w:rPr>
              <w:t>-</w:t>
            </w:r>
            <w:r w:rsidRPr="00795EB5">
              <w:rPr>
                <w:rFonts w:ascii="Times New Roman" w:hAnsi="Times New Roman"/>
                <w:sz w:val="24"/>
                <w:szCs w:val="24"/>
              </w:rPr>
              <w:t>рования</w:t>
            </w:r>
            <w:proofErr w:type="spellEnd"/>
            <w:proofErr w:type="gramEnd"/>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tc>
        <w:tc>
          <w:tcPr>
            <w:tcW w:w="1984" w:type="dxa"/>
            <w:tcBorders>
              <w:left w:val="single" w:sz="4" w:space="0" w:color="000000"/>
              <w:right w:val="single" w:sz="4" w:space="0" w:color="000000"/>
            </w:tcBorders>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комитет экономической политики</w:t>
            </w:r>
          </w:p>
        </w:tc>
      </w:tr>
      <w:tr w:rsidR="00317517" w:rsidRPr="00795EB5" w:rsidTr="00244E90">
        <w:trPr>
          <w:trHeight w:val="244"/>
        </w:trPr>
        <w:tc>
          <w:tcPr>
            <w:tcW w:w="851" w:type="dxa"/>
            <w:vMerge w:val="restart"/>
            <w:tcBorders>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p>
          <w:p w:rsidR="00317517" w:rsidRPr="00795EB5" w:rsidRDefault="00317517" w:rsidP="0079372F">
            <w:pPr>
              <w:spacing w:line="240" w:lineRule="auto"/>
              <w:jc w:val="center"/>
              <w:rPr>
                <w:rFonts w:ascii="Times New Roman" w:hAnsi="Times New Roman" w:cs="Times New Roman"/>
                <w:sz w:val="24"/>
                <w:szCs w:val="24"/>
              </w:rPr>
            </w:pPr>
          </w:p>
          <w:p w:rsidR="00317517" w:rsidRPr="00795EB5" w:rsidRDefault="00317517" w:rsidP="0079372F">
            <w:pPr>
              <w:spacing w:line="240" w:lineRule="auto"/>
              <w:jc w:val="center"/>
              <w:rPr>
                <w:rFonts w:ascii="Times New Roman" w:hAnsi="Times New Roman" w:cs="Times New Roman"/>
                <w:sz w:val="24"/>
                <w:szCs w:val="24"/>
              </w:rPr>
            </w:pPr>
          </w:p>
        </w:tc>
        <w:tc>
          <w:tcPr>
            <w:tcW w:w="3827" w:type="dxa"/>
            <w:vMerge w:val="restart"/>
            <w:tcBorders>
              <w:left w:val="single" w:sz="4" w:space="0" w:color="000000"/>
              <w:right w:val="single" w:sz="4" w:space="0" w:color="000000"/>
            </w:tcBorders>
            <w:hideMark/>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lastRenderedPageBreak/>
              <w:t>Итого по задаче 1</w:t>
            </w:r>
          </w:p>
          <w:p w:rsidR="00317517" w:rsidRPr="00795EB5" w:rsidRDefault="00317517" w:rsidP="00615DCE">
            <w:pPr>
              <w:pStyle w:val="a7"/>
              <w:rPr>
                <w:rFonts w:ascii="Times New Roman" w:hAnsi="Times New Roman"/>
                <w:sz w:val="24"/>
                <w:szCs w:val="24"/>
              </w:rPr>
            </w:pPr>
          </w:p>
          <w:p w:rsidR="00317517" w:rsidRPr="00795EB5" w:rsidRDefault="00317517" w:rsidP="00615DCE">
            <w:pPr>
              <w:pStyle w:val="a7"/>
              <w:rPr>
                <w:rFonts w:ascii="Times New Roman" w:hAnsi="Times New Roman"/>
                <w:sz w:val="24"/>
                <w:szCs w:val="24"/>
              </w:rPr>
            </w:pPr>
          </w:p>
          <w:p w:rsidR="00317517" w:rsidRPr="00795EB5" w:rsidRDefault="00317517" w:rsidP="00615DCE">
            <w:pPr>
              <w:pStyle w:val="a7"/>
              <w:rPr>
                <w:rFonts w:ascii="Times New Roman" w:hAnsi="Times New Roman"/>
                <w:sz w:val="24"/>
                <w:szCs w:val="24"/>
              </w:rPr>
            </w:pPr>
          </w:p>
        </w:tc>
        <w:tc>
          <w:tcPr>
            <w:tcW w:w="1843" w:type="dxa"/>
            <w:gridSpan w:val="3"/>
            <w:vMerge w:val="restart"/>
            <w:tcBorders>
              <w:left w:val="single" w:sz="4" w:space="0" w:color="000000"/>
              <w:right w:val="single" w:sz="4" w:space="0" w:color="000000"/>
            </w:tcBorders>
            <w:hideMark/>
          </w:tcPr>
          <w:p w:rsidR="00317517" w:rsidRPr="00795EB5" w:rsidRDefault="00317517" w:rsidP="00615DCE">
            <w:pPr>
              <w:pStyle w:val="a7"/>
              <w:rPr>
                <w:rFonts w:ascii="Times New Roman" w:hAnsi="Times New Roman"/>
                <w:sz w:val="24"/>
                <w:szCs w:val="24"/>
              </w:rPr>
            </w:pPr>
          </w:p>
          <w:p w:rsidR="00317517" w:rsidRPr="00795EB5" w:rsidRDefault="00317517" w:rsidP="00615DCE">
            <w:pPr>
              <w:pStyle w:val="a7"/>
              <w:rPr>
                <w:rFonts w:ascii="Times New Roman" w:hAnsi="Times New Roman"/>
                <w:sz w:val="24"/>
                <w:szCs w:val="24"/>
              </w:rPr>
            </w:pPr>
          </w:p>
          <w:p w:rsidR="00317517" w:rsidRPr="00795EB5" w:rsidRDefault="00317517" w:rsidP="00615DCE">
            <w:pPr>
              <w:pStyle w:val="a7"/>
              <w:rPr>
                <w:rFonts w:ascii="Times New Roman" w:hAnsi="Times New Roman"/>
                <w:sz w:val="24"/>
                <w:szCs w:val="24"/>
              </w:rPr>
            </w:pPr>
          </w:p>
          <w:p w:rsidR="00317517" w:rsidRPr="00795EB5" w:rsidRDefault="00317517" w:rsidP="00615DCE">
            <w:pPr>
              <w:pStyle w:val="a7"/>
              <w:rPr>
                <w:rFonts w:ascii="Times New Roman" w:hAnsi="Times New Roman"/>
                <w:sz w:val="24"/>
                <w:szCs w:val="24"/>
              </w:rPr>
            </w:pPr>
          </w:p>
          <w:p w:rsidR="00317517" w:rsidRPr="00795EB5" w:rsidRDefault="00317517" w:rsidP="00615DCE">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615DCE">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left w:val="single" w:sz="4" w:space="0" w:color="000000"/>
              <w:right w:val="single" w:sz="4" w:space="0" w:color="000000"/>
            </w:tcBorders>
            <w:hideMark/>
          </w:tcPr>
          <w:p w:rsidR="00317517" w:rsidRPr="00795EB5" w:rsidRDefault="00F6033D" w:rsidP="0079372F">
            <w:pPr>
              <w:pStyle w:val="a7"/>
              <w:jc w:val="center"/>
              <w:rPr>
                <w:rFonts w:ascii="Times New Roman" w:hAnsi="Times New Roman"/>
                <w:sz w:val="24"/>
                <w:szCs w:val="24"/>
              </w:rPr>
            </w:pPr>
            <w:r w:rsidRPr="00795EB5">
              <w:rPr>
                <w:rFonts w:ascii="Times New Roman" w:hAnsi="Times New Roman"/>
                <w:sz w:val="24"/>
                <w:szCs w:val="24"/>
              </w:rPr>
              <w:t>391 982,6</w:t>
            </w: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106 485,4</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149 999,2</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w:t>
            </w:r>
            <w:r w:rsidR="00F6033D" w:rsidRPr="00795EB5">
              <w:rPr>
                <w:rFonts w:ascii="Times New Roman" w:hAnsi="Times New Roman"/>
                <w:sz w:val="24"/>
                <w:szCs w:val="24"/>
              </w:rPr>
              <w:t>35 498</w:t>
            </w:r>
          </w:p>
        </w:tc>
        <w:tc>
          <w:tcPr>
            <w:tcW w:w="1984" w:type="dxa"/>
            <w:vMerge w:val="restart"/>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p w:rsidR="00317517" w:rsidRPr="00795EB5" w:rsidRDefault="00317517" w:rsidP="0079372F">
            <w:pPr>
              <w:pStyle w:val="a7"/>
              <w:jc w:val="center"/>
              <w:rPr>
                <w:rFonts w:ascii="Times New Roman" w:hAnsi="Times New Roman"/>
                <w:sz w:val="24"/>
                <w:szCs w:val="24"/>
              </w:rPr>
            </w:pPr>
          </w:p>
          <w:p w:rsidR="00317517" w:rsidRPr="00795EB5" w:rsidRDefault="00317517" w:rsidP="0079372F">
            <w:pPr>
              <w:pStyle w:val="a7"/>
              <w:jc w:val="center"/>
              <w:rPr>
                <w:rFonts w:ascii="Times New Roman" w:hAnsi="Times New Roman"/>
                <w:sz w:val="24"/>
                <w:szCs w:val="24"/>
              </w:rPr>
            </w:pPr>
          </w:p>
          <w:p w:rsidR="00317517" w:rsidRPr="00795EB5" w:rsidRDefault="00317517" w:rsidP="0079372F">
            <w:pPr>
              <w:pStyle w:val="a7"/>
              <w:jc w:val="center"/>
              <w:rPr>
                <w:rFonts w:ascii="Times New Roman" w:hAnsi="Times New Roman"/>
                <w:sz w:val="24"/>
                <w:szCs w:val="24"/>
              </w:rPr>
            </w:pPr>
          </w:p>
          <w:p w:rsidR="00317517" w:rsidRPr="00795EB5" w:rsidRDefault="00317517" w:rsidP="0079372F">
            <w:pPr>
              <w:pStyle w:val="a7"/>
              <w:jc w:val="center"/>
              <w:rPr>
                <w:rFonts w:ascii="Times New Roman" w:hAnsi="Times New Roman"/>
                <w:sz w:val="24"/>
                <w:szCs w:val="24"/>
              </w:rPr>
            </w:pPr>
          </w:p>
        </w:tc>
      </w:tr>
      <w:tr w:rsidR="00317517" w:rsidRPr="00795EB5" w:rsidTr="00244E90">
        <w:trPr>
          <w:trHeight w:val="260"/>
        </w:trPr>
        <w:tc>
          <w:tcPr>
            <w:tcW w:w="851" w:type="dxa"/>
            <w:vMerge/>
            <w:tcBorders>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317517" w:rsidRPr="00795EB5" w:rsidRDefault="00317517" w:rsidP="00615DCE">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317517" w:rsidRPr="00795EB5" w:rsidRDefault="00317517" w:rsidP="00615DCE">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615DCE">
            <w:pPr>
              <w:pStyle w:val="a7"/>
              <w:rPr>
                <w:rFonts w:ascii="Times New Roman" w:hAnsi="Times New Roman"/>
                <w:sz w:val="24"/>
                <w:szCs w:val="24"/>
              </w:rPr>
            </w:pPr>
            <w:r w:rsidRPr="00795EB5">
              <w:rPr>
                <w:rFonts w:ascii="Times New Roman" w:hAnsi="Times New Roman"/>
                <w:sz w:val="24"/>
                <w:szCs w:val="24"/>
              </w:rPr>
              <w:t xml:space="preserve">бюджет </w:t>
            </w:r>
            <w:proofErr w:type="spellStart"/>
            <w:proofErr w:type="gramStart"/>
            <w:r w:rsidRPr="00795EB5">
              <w:rPr>
                <w:rFonts w:ascii="Times New Roman" w:hAnsi="Times New Roman"/>
                <w:sz w:val="24"/>
                <w:szCs w:val="24"/>
              </w:rPr>
              <w:t>автоном</w:t>
            </w:r>
            <w:r w:rsidR="00244E90">
              <w:rPr>
                <w:rFonts w:ascii="Times New Roman" w:hAnsi="Times New Roman"/>
                <w:sz w:val="24"/>
                <w:szCs w:val="24"/>
              </w:rPr>
              <w:t>-</w:t>
            </w:r>
            <w:r w:rsidRPr="00795EB5">
              <w:rPr>
                <w:rFonts w:ascii="Times New Roman" w:hAnsi="Times New Roman"/>
                <w:sz w:val="24"/>
                <w:szCs w:val="24"/>
              </w:rPr>
              <w:t>ного</w:t>
            </w:r>
            <w:proofErr w:type="spellEnd"/>
            <w:proofErr w:type="gramEnd"/>
            <w:r w:rsidRPr="00795EB5">
              <w:rPr>
                <w:rFonts w:ascii="Times New Roman" w:hAnsi="Times New Roman"/>
                <w:sz w:val="24"/>
                <w:szCs w:val="24"/>
              </w:rPr>
              <w:t xml:space="preserve"> округа</w:t>
            </w:r>
          </w:p>
        </w:tc>
        <w:tc>
          <w:tcPr>
            <w:tcW w:w="1276" w:type="dxa"/>
            <w:gridSpan w:val="2"/>
            <w:tcBorders>
              <w:left w:val="single" w:sz="4" w:space="0" w:color="000000"/>
              <w:right w:val="single" w:sz="4" w:space="0" w:color="000000"/>
            </w:tcBorders>
            <w:hideMark/>
          </w:tcPr>
          <w:p w:rsidR="00317517" w:rsidRPr="00795EB5" w:rsidRDefault="00F6033D" w:rsidP="0079372F">
            <w:pPr>
              <w:pStyle w:val="a7"/>
              <w:jc w:val="center"/>
              <w:rPr>
                <w:rFonts w:ascii="Times New Roman" w:hAnsi="Times New Roman"/>
                <w:sz w:val="24"/>
                <w:szCs w:val="24"/>
              </w:rPr>
            </w:pPr>
            <w:r w:rsidRPr="00795EB5">
              <w:rPr>
                <w:rFonts w:ascii="Times New Roman" w:hAnsi="Times New Roman"/>
                <w:sz w:val="24"/>
                <w:szCs w:val="24"/>
              </w:rPr>
              <w:t>357 152,6</w:t>
            </w: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96 885,4</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133 769,2</w:t>
            </w:r>
          </w:p>
        </w:tc>
        <w:tc>
          <w:tcPr>
            <w:tcW w:w="1276" w:type="dxa"/>
            <w:tcBorders>
              <w:left w:val="single" w:sz="4" w:space="0" w:color="000000"/>
              <w:right w:val="single" w:sz="4" w:space="0" w:color="000000"/>
            </w:tcBorders>
          </w:tcPr>
          <w:p w:rsidR="00317517" w:rsidRPr="00795EB5" w:rsidRDefault="00F6033D" w:rsidP="0079372F">
            <w:pPr>
              <w:pStyle w:val="a7"/>
              <w:jc w:val="center"/>
              <w:rPr>
                <w:rFonts w:ascii="Times New Roman" w:hAnsi="Times New Roman"/>
                <w:sz w:val="24"/>
                <w:szCs w:val="24"/>
              </w:rPr>
            </w:pPr>
            <w:r w:rsidRPr="00795EB5">
              <w:rPr>
                <w:rFonts w:ascii="Times New Roman" w:hAnsi="Times New Roman"/>
                <w:sz w:val="24"/>
                <w:szCs w:val="24"/>
              </w:rPr>
              <w:t>126 498</w:t>
            </w:r>
          </w:p>
        </w:tc>
        <w:tc>
          <w:tcPr>
            <w:tcW w:w="1984" w:type="dxa"/>
            <w:vMerge/>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tc>
      </w:tr>
      <w:tr w:rsidR="00317517" w:rsidRPr="00795EB5" w:rsidTr="00244E90">
        <w:trPr>
          <w:trHeight w:val="304"/>
        </w:trPr>
        <w:tc>
          <w:tcPr>
            <w:tcW w:w="851" w:type="dxa"/>
            <w:vMerge/>
            <w:tcBorders>
              <w:left w:val="single" w:sz="4" w:space="0" w:color="000000"/>
              <w:right w:val="single" w:sz="4" w:space="0" w:color="000000"/>
            </w:tcBorders>
            <w:hideMark/>
          </w:tcPr>
          <w:p w:rsidR="00317517" w:rsidRPr="00795EB5" w:rsidRDefault="00317517"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317517" w:rsidRPr="00795EB5" w:rsidRDefault="00317517" w:rsidP="0079372F">
            <w:pPr>
              <w:pStyle w:val="a7"/>
              <w:jc w:val="both"/>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372F">
            <w:pPr>
              <w:pStyle w:val="a7"/>
              <w:jc w:val="both"/>
              <w:rPr>
                <w:rFonts w:ascii="Times New Roman" w:hAnsi="Times New Roman"/>
                <w:sz w:val="24"/>
                <w:szCs w:val="24"/>
              </w:rPr>
            </w:pPr>
            <w:r w:rsidRPr="00795EB5">
              <w:rPr>
                <w:rFonts w:ascii="Times New Roman" w:hAnsi="Times New Roman"/>
                <w:sz w:val="24"/>
                <w:szCs w:val="24"/>
              </w:rPr>
              <w:t>бюджет района</w:t>
            </w:r>
          </w:p>
        </w:tc>
        <w:tc>
          <w:tcPr>
            <w:tcW w:w="1276" w:type="dxa"/>
            <w:gridSpan w:val="2"/>
            <w:tcBorders>
              <w:left w:val="single" w:sz="4" w:space="0" w:color="000000"/>
              <w:right w:val="single" w:sz="4" w:space="0" w:color="000000"/>
            </w:tcBorders>
            <w:hideMark/>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34 830</w:t>
            </w:r>
          </w:p>
        </w:tc>
        <w:tc>
          <w:tcPr>
            <w:tcW w:w="1275"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9 600</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16 230</w:t>
            </w:r>
          </w:p>
        </w:tc>
        <w:tc>
          <w:tcPr>
            <w:tcW w:w="1276" w:type="dxa"/>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r w:rsidRPr="00795EB5">
              <w:rPr>
                <w:rFonts w:ascii="Times New Roman" w:hAnsi="Times New Roman"/>
                <w:sz w:val="24"/>
                <w:szCs w:val="24"/>
              </w:rPr>
              <w:t>9 000</w:t>
            </w:r>
          </w:p>
        </w:tc>
        <w:tc>
          <w:tcPr>
            <w:tcW w:w="1984" w:type="dxa"/>
            <w:vMerge/>
            <w:tcBorders>
              <w:left w:val="single" w:sz="4" w:space="0" w:color="000000"/>
              <w:right w:val="single" w:sz="4" w:space="0" w:color="000000"/>
            </w:tcBorders>
          </w:tcPr>
          <w:p w:rsidR="00317517" w:rsidRPr="00795EB5" w:rsidRDefault="00317517" w:rsidP="0079372F">
            <w:pPr>
              <w:pStyle w:val="a7"/>
              <w:jc w:val="center"/>
              <w:rPr>
                <w:rFonts w:ascii="Times New Roman" w:hAnsi="Times New Roman"/>
                <w:sz w:val="24"/>
                <w:szCs w:val="24"/>
              </w:rPr>
            </w:pPr>
          </w:p>
        </w:tc>
      </w:tr>
      <w:tr w:rsidR="00317517" w:rsidRPr="00795EB5" w:rsidTr="00795EB5">
        <w:trPr>
          <w:trHeight w:val="272"/>
        </w:trPr>
        <w:tc>
          <w:tcPr>
            <w:tcW w:w="14884" w:type="dxa"/>
            <w:gridSpan w:val="13"/>
            <w:tcBorders>
              <w:top w:val="single" w:sz="4" w:space="0" w:color="000000"/>
              <w:left w:val="single" w:sz="4" w:space="0" w:color="000000"/>
              <w:bottom w:val="single" w:sz="4" w:space="0" w:color="000000"/>
              <w:right w:val="single" w:sz="4" w:space="0" w:color="000000"/>
            </w:tcBorders>
            <w:hideMark/>
          </w:tcPr>
          <w:p w:rsidR="00317517" w:rsidRPr="00795EB5" w:rsidRDefault="00317517" w:rsidP="00EF3903">
            <w:pPr>
              <w:pStyle w:val="a7"/>
              <w:rPr>
                <w:rFonts w:ascii="Times New Roman" w:hAnsi="Times New Roman"/>
                <w:sz w:val="24"/>
                <w:szCs w:val="24"/>
              </w:rPr>
            </w:pPr>
            <w:r w:rsidRPr="00EF3903">
              <w:rPr>
                <w:rFonts w:ascii="Times New Roman" w:hAnsi="Times New Roman"/>
                <w:b/>
                <w:sz w:val="24"/>
                <w:szCs w:val="24"/>
              </w:rPr>
              <w:lastRenderedPageBreak/>
              <w:t>Задача 2.</w:t>
            </w:r>
            <w:r w:rsidRPr="00795EB5">
              <w:rPr>
                <w:rFonts w:ascii="Times New Roman" w:hAnsi="Times New Roman"/>
                <w:sz w:val="24"/>
                <w:szCs w:val="24"/>
              </w:rPr>
              <w:t xml:space="preserve"> </w:t>
            </w:r>
            <w:r w:rsidRPr="00795EB5">
              <w:rPr>
                <w:rFonts w:ascii="Times New Roman" w:hAnsi="Times New Roman"/>
                <w:b/>
                <w:sz w:val="24"/>
                <w:szCs w:val="24"/>
              </w:rPr>
              <w:t>Развитие традиционных видов</w:t>
            </w:r>
            <w:r w:rsidR="00BD2328" w:rsidRPr="00795EB5">
              <w:rPr>
                <w:rFonts w:ascii="Times New Roman" w:hAnsi="Times New Roman"/>
                <w:b/>
                <w:sz w:val="24"/>
                <w:szCs w:val="24"/>
              </w:rPr>
              <w:t xml:space="preserve"> хозяйственной </w:t>
            </w:r>
            <w:r w:rsidRPr="00795EB5">
              <w:rPr>
                <w:rFonts w:ascii="Times New Roman" w:hAnsi="Times New Roman"/>
                <w:b/>
                <w:sz w:val="24"/>
                <w:szCs w:val="24"/>
              </w:rPr>
              <w:t xml:space="preserve"> деятельности</w:t>
            </w:r>
          </w:p>
        </w:tc>
      </w:tr>
      <w:tr w:rsidR="00317517" w:rsidRPr="00795EB5" w:rsidTr="00795EB5">
        <w:tc>
          <w:tcPr>
            <w:tcW w:w="14884" w:type="dxa"/>
            <w:gridSpan w:val="13"/>
            <w:tcBorders>
              <w:top w:val="single" w:sz="4" w:space="0" w:color="000000"/>
              <w:left w:val="single" w:sz="4" w:space="0" w:color="000000"/>
              <w:bottom w:val="single" w:sz="4" w:space="0" w:color="000000"/>
              <w:right w:val="single" w:sz="4" w:space="0" w:color="000000"/>
            </w:tcBorders>
            <w:hideMark/>
          </w:tcPr>
          <w:p w:rsidR="00317517" w:rsidRPr="00795EB5" w:rsidRDefault="00317517" w:rsidP="0079372F">
            <w:pPr>
              <w:pStyle w:val="a7"/>
              <w:jc w:val="center"/>
              <w:rPr>
                <w:rFonts w:ascii="Times New Roman" w:hAnsi="Times New Roman"/>
                <w:b/>
                <w:sz w:val="24"/>
                <w:szCs w:val="24"/>
              </w:rPr>
            </w:pPr>
            <w:r w:rsidRPr="00795EB5">
              <w:rPr>
                <w:rFonts w:ascii="Times New Roman" w:hAnsi="Times New Roman"/>
                <w:b/>
                <w:sz w:val="24"/>
                <w:szCs w:val="24"/>
              </w:rPr>
              <w:t>Финансов</w:t>
            </w:r>
            <w:r w:rsidR="00213413" w:rsidRPr="00795EB5">
              <w:rPr>
                <w:rFonts w:ascii="Times New Roman" w:hAnsi="Times New Roman"/>
                <w:b/>
                <w:sz w:val="24"/>
                <w:szCs w:val="24"/>
              </w:rPr>
              <w:t>ая поддержка</w:t>
            </w:r>
          </w:p>
        </w:tc>
      </w:tr>
      <w:tr w:rsidR="00C00F74" w:rsidRPr="00795EB5" w:rsidTr="00615DCE">
        <w:trPr>
          <w:trHeight w:val="172"/>
        </w:trPr>
        <w:tc>
          <w:tcPr>
            <w:tcW w:w="851" w:type="dxa"/>
            <w:vMerge w:val="restart"/>
            <w:tcBorders>
              <w:top w:val="single" w:sz="4" w:space="0" w:color="000000"/>
              <w:left w:val="single" w:sz="4" w:space="0" w:color="000000"/>
              <w:right w:val="single" w:sz="4" w:space="0" w:color="000000"/>
            </w:tcBorders>
            <w:hideMark/>
          </w:tcPr>
          <w:p w:rsidR="00C00F74" w:rsidRPr="00795EB5" w:rsidRDefault="00C00F74" w:rsidP="0079372F">
            <w:pPr>
              <w:pStyle w:val="a7"/>
              <w:jc w:val="center"/>
              <w:rPr>
                <w:rFonts w:ascii="Times New Roman" w:hAnsi="Times New Roman"/>
                <w:sz w:val="24"/>
                <w:szCs w:val="24"/>
              </w:rPr>
            </w:pPr>
            <w:r w:rsidRPr="00795EB5">
              <w:rPr>
                <w:rFonts w:ascii="Times New Roman" w:hAnsi="Times New Roman"/>
                <w:sz w:val="24"/>
                <w:szCs w:val="24"/>
              </w:rPr>
              <w:t>2.1.</w:t>
            </w:r>
          </w:p>
          <w:p w:rsidR="00C00F74" w:rsidRPr="00795EB5" w:rsidRDefault="00C00F74" w:rsidP="0079372F">
            <w:pPr>
              <w:pStyle w:val="a7"/>
              <w:jc w:val="center"/>
              <w:rPr>
                <w:rFonts w:ascii="Times New Roman" w:hAnsi="Times New Roman"/>
                <w:sz w:val="24"/>
                <w:szCs w:val="24"/>
              </w:rPr>
            </w:pPr>
          </w:p>
          <w:p w:rsidR="00C00F74" w:rsidRPr="00795EB5" w:rsidRDefault="00C00F74" w:rsidP="0079372F">
            <w:pPr>
              <w:pStyle w:val="a7"/>
              <w:jc w:val="center"/>
              <w:rPr>
                <w:rFonts w:ascii="Times New Roman" w:hAnsi="Times New Roman"/>
                <w:sz w:val="24"/>
                <w:szCs w:val="24"/>
              </w:rPr>
            </w:pPr>
          </w:p>
          <w:p w:rsidR="00C00F74" w:rsidRPr="00795EB5" w:rsidRDefault="00C00F74" w:rsidP="0079372F">
            <w:pPr>
              <w:pStyle w:val="a7"/>
              <w:jc w:val="center"/>
              <w:rPr>
                <w:rFonts w:ascii="Times New Roman" w:hAnsi="Times New Roman"/>
                <w:sz w:val="24"/>
                <w:szCs w:val="24"/>
              </w:rPr>
            </w:pPr>
          </w:p>
          <w:p w:rsidR="00C00F74" w:rsidRPr="00795EB5" w:rsidRDefault="00C00F74" w:rsidP="0079372F">
            <w:pPr>
              <w:pStyle w:val="a7"/>
              <w:jc w:val="center"/>
              <w:rPr>
                <w:rFonts w:ascii="Times New Roman" w:hAnsi="Times New Roman"/>
                <w:sz w:val="24"/>
                <w:szCs w:val="24"/>
              </w:rPr>
            </w:pPr>
          </w:p>
        </w:tc>
        <w:tc>
          <w:tcPr>
            <w:tcW w:w="3827" w:type="dxa"/>
            <w:vMerge w:val="restart"/>
            <w:tcBorders>
              <w:top w:val="single" w:sz="4" w:space="0" w:color="000000"/>
              <w:left w:val="single" w:sz="4" w:space="0" w:color="000000"/>
              <w:right w:val="single" w:sz="4" w:space="0" w:color="000000"/>
            </w:tcBorders>
            <w:hideMark/>
          </w:tcPr>
          <w:p w:rsidR="00C00F74" w:rsidRPr="00795EB5" w:rsidRDefault="00C87764" w:rsidP="00615DCE">
            <w:pPr>
              <w:pStyle w:val="a7"/>
              <w:rPr>
                <w:rFonts w:ascii="Times New Roman" w:hAnsi="Times New Roman"/>
                <w:sz w:val="24"/>
                <w:szCs w:val="24"/>
              </w:rPr>
            </w:pPr>
            <w:r w:rsidRPr="00795EB5">
              <w:rPr>
                <w:rFonts w:ascii="Times New Roman" w:hAnsi="Times New Roman"/>
                <w:sz w:val="24"/>
                <w:szCs w:val="24"/>
              </w:rPr>
              <w:t>Предоставление субсидий  на  продукцию</w:t>
            </w:r>
            <w:r w:rsidR="00CD4AAE" w:rsidRPr="00795EB5">
              <w:rPr>
                <w:rFonts w:ascii="Times New Roman" w:hAnsi="Times New Roman"/>
                <w:sz w:val="24"/>
                <w:szCs w:val="24"/>
              </w:rPr>
              <w:t xml:space="preserve"> дикоросов</w:t>
            </w:r>
          </w:p>
        </w:tc>
        <w:tc>
          <w:tcPr>
            <w:tcW w:w="1843" w:type="dxa"/>
            <w:gridSpan w:val="3"/>
            <w:vMerge w:val="restart"/>
            <w:tcBorders>
              <w:top w:val="single" w:sz="4" w:space="0" w:color="000000"/>
              <w:left w:val="single" w:sz="4" w:space="0" w:color="000000"/>
              <w:right w:val="single" w:sz="4" w:space="0" w:color="000000"/>
            </w:tcBorders>
            <w:hideMark/>
          </w:tcPr>
          <w:p w:rsidR="00C00F74" w:rsidRPr="00795EB5" w:rsidRDefault="00C00F74" w:rsidP="00615DCE">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00F74" w:rsidRPr="00795EB5" w:rsidRDefault="00C00F74" w:rsidP="00615DCE">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top w:val="single" w:sz="4" w:space="0" w:color="000000"/>
              <w:left w:val="single" w:sz="4" w:space="0" w:color="000000"/>
              <w:right w:val="single" w:sz="4" w:space="0" w:color="000000"/>
            </w:tcBorders>
          </w:tcPr>
          <w:p w:rsidR="00C00F74" w:rsidRPr="00795EB5" w:rsidRDefault="00DA031D" w:rsidP="0079372F">
            <w:pPr>
              <w:pStyle w:val="a7"/>
              <w:jc w:val="center"/>
              <w:rPr>
                <w:rFonts w:ascii="Times New Roman" w:hAnsi="Times New Roman"/>
                <w:sz w:val="24"/>
                <w:szCs w:val="24"/>
              </w:rPr>
            </w:pPr>
            <w:r w:rsidRPr="00795EB5">
              <w:rPr>
                <w:rFonts w:ascii="Times New Roman" w:hAnsi="Times New Roman"/>
                <w:sz w:val="24"/>
                <w:szCs w:val="24"/>
              </w:rPr>
              <w:t>26 428,0</w:t>
            </w:r>
          </w:p>
        </w:tc>
        <w:tc>
          <w:tcPr>
            <w:tcW w:w="1275" w:type="dxa"/>
            <w:tcBorders>
              <w:top w:val="single" w:sz="4" w:space="0" w:color="000000"/>
              <w:left w:val="single" w:sz="4" w:space="0" w:color="000000"/>
              <w:right w:val="single" w:sz="4" w:space="0" w:color="000000"/>
            </w:tcBorders>
          </w:tcPr>
          <w:p w:rsidR="00C00F74" w:rsidRPr="00795EB5" w:rsidRDefault="00C00F74"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right w:val="single" w:sz="4" w:space="0" w:color="000000"/>
            </w:tcBorders>
          </w:tcPr>
          <w:p w:rsidR="00C00F74" w:rsidRPr="00795EB5" w:rsidRDefault="00C00F74"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right w:val="single" w:sz="4" w:space="0" w:color="000000"/>
            </w:tcBorders>
          </w:tcPr>
          <w:p w:rsidR="00C00F74" w:rsidRPr="00795EB5" w:rsidRDefault="00003D46" w:rsidP="0079372F">
            <w:pPr>
              <w:pStyle w:val="a7"/>
              <w:jc w:val="center"/>
              <w:rPr>
                <w:rFonts w:ascii="Times New Roman" w:hAnsi="Times New Roman"/>
                <w:sz w:val="24"/>
                <w:szCs w:val="24"/>
              </w:rPr>
            </w:pPr>
            <w:r w:rsidRPr="00795EB5">
              <w:rPr>
                <w:rFonts w:ascii="Times New Roman" w:hAnsi="Times New Roman"/>
                <w:sz w:val="24"/>
                <w:szCs w:val="24"/>
              </w:rPr>
              <w:t>26 4</w:t>
            </w:r>
            <w:r w:rsidR="00C00F74" w:rsidRPr="00795EB5">
              <w:rPr>
                <w:rFonts w:ascii="Times New Roman" w:hAnsi="Times New Roman"/>
                <w:sz w:val="24"/>
                <w:szCs w:val="24"/>
              </w:rPr>
              <w:t>28,0</w:t>
            </w:r>
          </w:p>
        </w:tc>
        <w:tc>
          <w:tcPr>
            <w:tcW w:w="1984" w:type="dxa"/>
            <w:vMerge w:val="restart"/>
            <w:tcBorders>
              <w:top w:val="single" w:sz="4" w:space="0" w:color="000000"/>
              <w:left w:val="single" w:sz="4" w:space="0" w:color="000000"/>
              <w:right w:val="single" w:sz="4" w:space="0" w:color="000000"/>
            </w:tcBorders>
          </w:tcPr>
          <w:p w:rsidR="00C00F74" w:rsidRPr="00795EB5" w:rsidRDefault="00454A9D" w:rsidP="00615DCE">
            <w:pPr>
              <w:pStyle w:val="a7"/>
              <w:rPr>
                <w:rFonts w:ascii="Times New Roman" w:hAnsi="Times New Roman"/>
                <w:sz w:val="24"/>
                <w:szCs w:val="24"/>
              </w:rPr>
            </w:pPr>
            <w:r w:rsidRPr="00795EB5">
              <w:rPr>
                <w:rFonts w:ascii="Times New Roman" w:hAnsi="Times New Roman"/>
                <w:sz w:val="24"/>
                <w:szCs w:val="24"/>
              </w:rPr>
              <w:t>администрация района</w:t>
            </w:r>
          </w:p>
        </w:tc>
      </w:tr>
      <w:tr w:rsidR="00C00F74" w:rsidRPr="00795EB5" w:rsidTr="00615DCE">
        <w:trPr>
          <w:trHeight w:val="168"/>
        </w:trPr>
        <w:tc>
          <w:tcPr>
            <w:tcW w:w="851" w:type="dxa"/>
            <w:vMerge/>
            <w:tcBorders>
              <w:left w:val="single" w:sz="4" w:space="0" w:color="000000"/>
              <w:right w:val="single" w:sz="4" w:space="0" w:color="000000"/>
            </w:tcBorders>
            <w:hideMark/>
          </w:tcPr>
          <w:p w:rsidR="00C00F74" w:rsidRPr="00795EB5" w:rsidRDefault="00C00F74" w:rsidP="0079372F">
            <w:pPr>
              <w:pStyle w:val="a7"/>
              <w:jc w:val="center"/>
              <w:rPr>
                <w:rFonts w:ascii="Times New Roman" w:hAnsi="Times New Roman"/>
                <w:sz w:val="24"/>
                <w:szCs w:val="24"/>
              </w:rPr>
            </w:pPr>
          </w:p>
        </w:tc>
        <w:tc>
          <w:tcPr>
            <w:tcW w:w="3827" w:type="dxa"/>
            <w:vMerge/>
            <w:tcBorders>
              <w:left w:val="single" w:sz="4" w:space="0" w:color="000000"/>
              <w:right w:val="single" w:sz="4" w:space="0" w:color="000000"/>
            </w:tcBorders>
            <w:hideMark/>
          </w:tcPr>
          <w:p w:rsidR="00C00F74" w:rsidRPr="00795EB5" w:rsidRDefault="00C00F74" w:rsidP="00615DCE">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C00F74" w:rsidRPr="00795EB5" w:rsidRDefault="00C00F74" w:rsidP="00615DCE">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00F74" w:rsidRPr="00795EB5" w:rsidRDefault="00C00F74" w:rsidP="00615DCE">
            <w:pPr>
              <w:pStyle w:val="a7"/>
              <w:rPr>
                <w:rFonts w:ascii="Times New Roman" w:hAnsi="Times New Roman"/>
                <w:sz w:val="24"/>
                <w:szCs w:val="24"/>
              </w:rPr>
            </w:pPr>
            <w:r w:rsidRPr="00795EB5">
              <w:rPr>
                <w:rFonts w:ascii="Times New Roman" w:hAnsi="Times New Roman"/>
                <w:sz w:val="24"/>
                <w:szCs w:val="24"/>
              </w:rPr>
              <w:t xml:space="preserve">бюджет </w:t>
            </w:r>
            <w:proofErr w:type="spellStart"/>
            <w:proofErr w:type="gramStart"/>
            <w:r w:rsidRPr="00795EB5">
              <w:rPr>
                <w:rFonts w:ascii="Times New Roman" w:hAnsi="Times New Roman"/>
                <w:sz w:val="24"/>
                <w:szCs w:val="24"/>
              </w:rPr>
              <w:t>автоном</w:t>
            </w:r>
            <w:r w:rsidR="00615DCE">
              <w:rPr>
                <w:rFonts w:ascii="Times New Roman" w:hAnsi="Times New Roman"/>
                <w:sz w:val="24"/>
                <w:szCs w:val="24"/>
              </w:rPr>
              <w:t>-</w:t>
            </w:r>
            <w:r w:rsidRPr="00795EB5">
              <w:rPr>
                <w:rFonts w:ascii="Times New Roman" w:hAnsi="Times New Roman"/>
                <w:sz w:val="24"/>
                <w:szCs w:val="24"/>
              </w:rPr>
              <w:t>ного</w:t>
            </w:r>
            <w:proofErr w:type="spellEnd"/>
            <w:proofErr w:type="gramEnd"/>
            <w:r w:rsidRPr="00795EB5">
              <w:rPr>
                <w:rFonts w:ascii="Times New Roman" w:hAnsi="Times New Roman"/>
                <w:sz w:val="24"/>
                <w:szCs w:val="24"/>
              </w:rPr>
              <w:t xml:space="preserve"> округа</w:t>
            </w:r>
          </w:p>
        </w:tc>
        <w:tc>
          <w:tcPr>
            <w:tcW w:w="1276" w:type="dxa"/>
            <w:gridSpan w:val="2"/>
            <w:tcBorders>
              <w:left w:val="single" w:sz="4" w:space="0" w:color="000000"/>
              <w:right w:val="single" w:sz="4" w:space="0" w:color="000000"/>
            </w:tcBorders>
          </w:tcPr>
          <w:p w:rsidR="00C00F74" w:rsidRPr="00795EB5" w:rsidRDefault="00DA031D" w:rsidP="0079372F">
            <w:pPr>
              <w:pStyle w:val="a7"/>
              <w:jc w:val="center"/>
              <w:rPr>
                <w:rFonts w:ascii="Times New Roman" w:hAnsi="Times New Roman"/>
                <w:sz w:val="24"/>
                <w:szCs w:val="24"/>
              </w:rPr>
            </w:pPr>
            <w:r w:rsidRPr="00795EB5">
              <w:rPr>
                <w:rFonts w:ascii="Times New Roman" w:hAnsi="Times New Roman"/>
                <w:sz w:val="24"/>
                <w:szCs w:val="24"/>
              </w:rPr>
              <w:t>26 428,0</w:t>
            </w:r>
          </w:p>
        </w:tc>
        <w:tc>
          <w:tcPr>
            <w:tcW w:w="1275" w:type="dxa"/>
            <w:tcBorders>
              <w:left w:val="single" w:sz="4" w:space="0" w:color="000000"/>
              <w:right w:val="single" w:sz="4" w:space="0" w:color="000000"/>
            </w:tcBorders>
          </w:tcPr>
          <w:p w:rsidR="00C00F74" w:rsidRPr="00795EB5" w:rsidRDefault="00C00F74"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left w:val="single" w:sz="4" w:space="0" w:color="000000"/>
              <w:right w:val="single" w:sz="4" w:space="0" w:color="000000"/>
            </w:tcBorders>
          </w:tcPr>
          <w:p w:rsidR="00C00F74" w:rsidRPr="00795EB5" w:rsidRDefault="00C00F74"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left w:val="single" w:sz="4" w:space="0" w:color="000000"/>
              <w:right w:val="single" w:sz="4" w:space="0" w:color="000000"/>
            </w:tcBorders>
          </w:tcPr>
          <w:p w:rsidR="00C00F74" w:rsidRPr="00795EB5" w:rsidRDefault="00003D46" w:rsidP="0079372F">
            <w:pPr>
              <w:pStyle w:val="a7"/>
              <w:jc w:val="center"/>
              <w:rPr>
                <w:rFonts w:ascii="Times New Roman" w:hAnsi="Times New Roman"/>
                <w:sz w:val="24"/>
                <w:szCs w:val="24"/>
              </w:rPr>
            </w:pPr>
            <w:r w:rsidRPr="00795EB5">
              <w:rPr>
                <w:rFonts w:ascii="Times New Roman" w:hAnsi="Times New Roman"/>
                <w:sz w:val="24"/>
                <w:szCs w:val="24"/>
              </w:rPr>
              <w:t>26 4</w:t>
            </w:r>
            <w:r w:rsidR="00C00F74" w:rsidRPr="00795EB5">
              <w:rPr>
                <w:rFonts w:ascii="Times New Roman" w:hAnsi="Times New Roman"/>
                <w:sz w:val="24"/>
                <w:szCs w:val="24"/>
              </w:rPr>
              <w:t>28,0</w:t>
            </w:r>
          </w:p>
        </w:tc>
        <w:tc>
          <w:tcPr>
            <w:tcW w:w="1984" w:type="dxa"/>
            <w:vMerge/>
            <w:tcBorders>
              <w:left w:val="single" w:sz="4" w:space="0" w:color="000000"/>
              <w:right w:val="single" w:sz="4" w:space="0" w:color="000000"/>
            </w:tcBorders>
          </w:tcPr>
          <w:p w:rsidR="00C00F74" w:rsidRPr="00795EB5" w:rsidRDefault="00C00F74" w:rsidP="00615DCE">
            <w:pPr>
              <w:pStyle w:val="a7"/>
              <w:rPr>
                <w:rFonts w:ascii="Times New Roman" w:hAnsi="Times New Roman"/>
                <w:sz w:val="24"/>
                <w:szCs w:val="24"/>
              </w:rPr>
            </w:pPr>
          </w:p>
        </w:tc>
      </w:tr>
      <w:tr w:rsidR="00C00F74" w:rsidRPr="00795EB5" w:rsidTr="00615DCE">
        <w:trPr>
          <w:trHeight w:val="248"/>
        </w:trPr>
        <w:tc>
          <w:tcPr>
            <w:tcW w:w="851" w:type="dxa"/>
            <w:vMerge w:val="restart"/>
            <w:tcBorders>
              <w:top w:val="single" w:sz="4" w:space="0" w:color="000000"/>
              <w:left w:val="single" w:sz="4" w:space="0" w:color="000000"/>
              <w:right w:val="single" w:sz="4" w:space="0" w:color="000000"/>
            </w:tcBorders>
            <w:hideMark/>
          </w:tcPr>
          <w:p w:rsidR="00C00F74" w:rsidRPr="00795EB5" w:rsidRDefault="00C00F74"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2.2.</w:t>
            </w:r>
          </w:p>
        </w:tc>
        <w:tc>
          <w:tcPr>
            <w:tcW w:w="3827" w:type="dxa"/>
            <w:vMerge w:val="restart"/>
            <w:tcBorders>
              <w:top w:val="single" w:sz="4" w:space="0" w:color="000000"/>
              <w:left w:val="single" w:sz="4" w:space="0" w:color="000000"/>
              <w:right w:val="single" w:sz="4" w:space="0" w:color="000000"/>
            </w:tcBorders>
            <w:hideMark/>
          </w:tcPr>
          <w:p w:rsidR="00C00F74" w:rsidRPr="00795EB5" w:rsidRDefault="00C87764" w:rsidP="00615DCE">
            <w:pPr>
              <w:pStyle w:val="a7"/>
              <w:rPr>
                <w:rFonts w:ascii="Times New Roman" w:hAnsi="Times New Roman"/>
                <w:bCs/>
                <w:sz w:val="24"/>
                <w:szCs w:val="24"/>
              </w:rPr>
            </w:pPr>
            <w:r w:rsidRPr="00795EB5">
              <w:rPr>
                <w:rFonts w:ascii="Times New Roman" w:hAnsi="Times New Roman"/>
                <w:color w:val="000000" w:themeColor="text1"/>
                <w:sz w:val="24"/>
                <w:szCs w:val="24"/>
              </w:rPr>
              <w:t>Предоставление субсидий  на продукцию</w:t>
            </w:r>
            <w:r w:rsidR="00CD4AAE" w:rsidRPr="00795EB5">
              <w:rPr>
                <w:rFonts w:ascii="Times New Roman" w:hAnsi="Times New Roman"/>
                <w:color w:val="000000" w:themeColor="text1"/>
                <w:sz w:val="24"/>
                <w:szCs w:val="24"/>
              </w:rPr>
              <w:t xml:space="preserve"> традиционной хозя</w:t>
            </w:r>
            <w:r w:rsidR="00615DCE">
              <w:rPr>
                <w:rFonts w:ascii="Times New Roman" w:hAnsi="Times New Roman"/>
                <w:color w:val="000000" w:themeColor="text1"/>
                <w:sz w:val="24"/>
                <w:szCs w:val="24"/>
              </w:rPr>
              <w:t>йст</w:t>
            </w:r>
            <w:r w:rsidRPr="00795EB5">
              <w:rPr>
                <w:rFonts w:ascii="Times New Roman" w:hAnsi="Times New Roman"/>
                <w:color w:val="000000" w:themeColor="text1"/>
                <w:sz w:val="24"/>
                <w:szCs w:val="24"/>
              </w:rPr>
              <w:t>венной деятельности (пушнина, мясо диких животных, боровая дичь)</w:t>
            </w:r>
          </w:p>
        </w:tc>
        <w:tc>
          <w:tcPr>
            <w:tcW w:w="1843" w:type="dxa"/>
            <w:gridSpan w:val="3"/>
            <w:vMerge w:val="restart"/>
            <w:tcBorders>
              <w:top w:val="single" w:sz="4" w:space="0" w:color="000000"/>
              <w:left w:val="single" w:sz="4" w:space="0" w:color="000000"/>
              <w:right w:val="single" w:sz="4" w:space="0" w:color="000000"/>
            </w:tcBorders>
            <w:hideMark/>
          </w:tcPr>
          <w:p w:rsidR="00C00F74" w:rsidRPr="00795EB5" w:rsidRDefault="00C00F74" w:rsidP="00615DCE">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p w:rsidR="00C00F74" w:rsidRPr="00795EB5" w:rsidRDefault="00C00F74" w:rsidP="00615DCE">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00F74" w:rsidRPr="00795EB5" w:rsidRDefault="00C00F74" w:rsidP="00615DCE">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top w:val="single" w:sz="4" w:space="0" w:color="000000"/>
              <w:left w:val="single" w:sz="4" w:space="0" w:color="000000"/>
              <w:bottom w:val="single" w:sz="4" w:space="0" w:color="000000"/>
              <w:right w:val="single" w:sz="4" w:space="0" w:color="000000"/>
            </w:tcBorders>
          </w:tcPr>
          <w:p w:rsidR="00C00F74" w:rsidRPr="00795EB5" w:rsidRDefault="00C87764" w:rsidP="0079372F">
            <w:pPr>
              <w:pStyle w:val="a7"/>
              <w:rPr>
                <w:rFonts w:ascii="Times New Roman" w:hAnsi="Times New Roman"/>
                <w:sz w:val="24"/>
                <w:szCs w:val="24"/>
              </w:rPr>
            </w:pPr>
            <w:r w:rsidRPr="00795EB5">
              <w:rPr>
                <w:rFonts w:ascii="Times New Roman" w:hAnsi="Times New Roman"/>
                <w:sz w:val="24"/>
                <w:szCs w:val="24"/>
              </w:rPr>
              <w:t>3 294,6</w:t>
            </w:r>
          </w:p>
        </w:tc>
        <w:tc>
          <w:tcPr>
            <w:tcW w:w="1275" w:type="dxa"/>
            <w:tcBorders>
              <w:top w:val="single" w:sz="4" w:space="0" w:color="000000"/>
              <w:left w:val="single" w:sz="4" w:space="0" w:color="000000"/>
              <w:bottom w:val="single" w:sz="4" w:space="0" w:color="000000"/>
              <w:right w:val="single" w:sz="4" w:space="0" w:color="000000"/>
            </w:tcBorders>
          </w:tcPr>
          <w:p w:rsidR="00C00F74" w:rsidRPr="00795EB5" w:rsidRDefault="00C87764"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00F74" w:rsidRPr="00795EB5" w:rsidRDefault="00C87764"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00F74" w:rsidRPr="00795EB5" w:rsidRDefault="00C87764" w:rsidP="0079372F">
            <w:pPr>
              <w:pStyle w:val="a7"/>
              <w:rPr>
                <w:rFonts w:ascii="Times New Roman" w:hAnsi="Times New Roman"/>
                <w:sz w:val="24"/>
                <w:szCs w:val="24"/>
              </w:rPr>
            </w:pPr>
            <w:r w:rsidRPr="00795EB5">
              <w:rPr>
                <w:rFonts w:ascii="Times New Roman" w:hAnsi="Times New Roman"/>
                <w:sz w:val="24"/>
                <w:szCs w:val="24"/>
              </w:rPr>
              <w:t>3 294,6</w:t>
            </w:r>
          </w:p>
        </w:tc>
        <w:tc>
          <w:tcPr>
            <w:tcW w:w="1984" w:type="dxa"/>
            <w:vMerge w:val="restart"/>
            <w:tcBorders>
              <w:top w:val="single" w:sz="4" w:space="0" w:color="000000"/>
              <w:left w:val="single" w:sz="4" w:space="0" w:color="000000"/>
              <w:right w:val="single" w:sz="4" w:space="0" w:color="000000"/>
            </w:tcBorders>
          </w:tcPr>
          <w:p w:rsidR="00C00F74" w:rsidRPr="00795EB5" w:rsidRDefault="00454A9D" w:rsidP="00615DCE">
            <w:pPr>
              <w:pStyle w:val="a7"/>
              <w:rPr>
                <w:rFonts w:ascii="Times New Roman" w:hAnsi="Times New Roman"/>
                <w:sz w:val="24"/>
                <w:szCs w:val="24"/>
              </w:rPr>
            </w:pPr>
            <w:r w:rsidRPr="00795EB5">
              <w:rPr>
                <w:rFonts w:ascii="Times New Roman" w:hAnsi="Times New Roman"/>
                <w:sz w:val="24"/>
                <w:szCs w:val="24"/>
              </w:rPr>
              <w:t>администрация района</w:t>
            </w:r>
          </w:p>
        </w:tc>
      </w:tr>
      <w:tr w:rsidR="00C87764" w:rsidRPr="00795EB5" w:rsidTr="00615DCE">
        <w:trPr>
          <w:trHeight w:val="1001"/>
        </w:trPr>
        <w:tc>
          <w:tcPr>
            <w:tcW w:w="851" w:type="dxa"/>
            <w:vMerge/>
            <w:tcBorders>
              <w:left w:val="single" w:sz="4" w:space="0" w:color="000000"/>
              <w:right w:val="single" w:sz="4" w:space="0" w:color="000000"/>
            </w:tcBorders>
            <w:hideMark/>
          </w:tcPr>
          <w:p w:rsidR="00C87764" w:rsidRPr="00795EB5" w:rsidRDefault="00C87764"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C87764" w:rsidRPr="00795EB5" w:rsidRDefault="00C87764" w:rsidP="00615DCE">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C87764" w:rsidRPr="00795EB5" w:rsidRDefault="00C87764" w:rsidP="00615DCE">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C87764" w:rsidRPr="00795EB5" w:rsidRDefault="00C87764" w:rsidP="00615DCE">
            <w:pPr>
              <w:pStyle w:val="a7"/>
              <w:rPr>
                <w:rFonts w:ascii="Times New Roman" w:hAnsi="Times New Roman"/>
                <w:sz w:val="24"/>
                <w:szCs w:val="24"/>
              </w:rPr>
            </w:pPr>
            <w:r w:rsidRPr="00795EB5">
              <w:rPr>
                <w:rFonts w:ascii="Times New Roman" w:hAnsi="Times New Roman"/>
                <w:sz w:val="24"/>
                <w:szCs w:val="24"/>
              </w:rPr>
              <w:t xml:space="preserve">бюджет </w:t>
            </w:r>
            <w:proofErr w:type="spellStart"/>
            <w:proofErr w:type="gramStart"/>
            <w:r w:rsidRPr="00795EB5">
              <w:rPr>
                <w:rFonts w:ascii="Times New Roman" w:hAnsi="Times New Roman"/>
                <w:sz w:val="24"/>
                <w:szCs w:val="24"/>
              </w:rPr>
              <w:t>автоном</w:t>
            </w:r>
            <w:r w:rsidR="00615DCE">
              <w:rPr>
                <w:rFonts w:ascii="Times New Roman" w:hAnsi="Times New Roman"/>
                <w:sz w:val="24"/>
                <w:szCs w:val="24"/>
              </w:rPr>
              <w:t>-</w:t>
            </w:r>
            <w:r w:rsidRPr="00795EB5">
              <w:rPr>
                <w:rFonts w:ascii="Times New Roman" w:hAnsi="Times New Roman"/>
                <w:sz w:val="24"/>
                <w:szCs w:val="24"/>
              </w:rPr>
              <w:t>ного</w:t>
            </w:r>
            <w:proofErr w:type="spellEnd"/>
            <w:proofErr w:type="gramEnd"/>
            <w:r w:rsidRPr="00795EB5">
              <w:rPr>
                <w:rFonts w:ascii="Times New Roman" w:hAnsi="Times New Roman"/>
                <w:sz w:val="24"/>
                <w:szCs w:val="24"/>
              </w:rPr>
              <w:t xml:space="preserve"> округа</w:t>
            </w:r>
          </w:p>
        </w:tc>
        <w:tc>
          <w:tcPr>
            <w:tcW w:w="1276" w:type="dxa"/>
            <w:gridSpan w:val="2"/>
            <w:tcBorders>
              <w:top w:val="single" w:sz="4" w:space="0" w:color="000000"/>
              <w:left w:val="single" w:sz="4" w:space="0" w:color="000000"/>
              <w:bottom w:val="single" w:sz="4" w:space="0" w:color="000000"/>
              <w:right w:val="single" w:sz="4" w:space="0" w:color="000000"/>
            </w:tcBorders>
          </w:tcPr>
          <w:p w:rsidR="00C87764" w:rsidRPr="00795EB5" w:rsidRDefault="00C87764" w:rsidP="0079372F">
            <w:pPr>
              <w:pStyle w:val="a7"/>
              <w:rPr>
                <w:rFonts w:ascii="Times New Roman" w:hAnsi="Times New Roman"/>
                <w:sz w:val="24"/>
                <w:szCs w:val="24"/>
              </w:rPr>
            </w:pPr>
            <w:r w:rsidRPr="00795EB5">
              <w:rPr>
                <w:rFonts w:ascii="Times New Roman" w:hAnsi="Times New Roman"/>
                <w:sz w:val="24"/>
                <w:szCs w:val="24"/>
              </w:rPr>
              <w:t>3 294,6</w:t>
            </w:r>
          </w:p>
        </w:tc>
        <w:tc>
          <w:tcPr>
            <w:tcW w:w="1275" w:type="dxa"/>
            <w:tcBorders>
              <w:top w:val="single" w:sz="4" w:space="0" w:color="000000"/>
              <w:left w:val="single" w:sz="4" w:space="0" w:color="000000"/>
              <w:bottom w:val="single" w:sz="4" w:space="0" w:color="000000"/>
              <w:right w:val="single" w:sz="4" w:space="0" w:color="000000"/>
            </w:tcBorders>
          </w:tcPr>
          <w:p w:rsidR="00C87764" w:rsidRPr="00795EB5" w:rsidRDefault="00C87764"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87764" w:rsidRPr="00795EB5" w:rsidRDefault="00C87764"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87764" w:rsidRPr="00795EB5" w:rsidRDefault="00C87764" w:rsidP="0079372F">
            <w:pPr>
              <w:pStyle w:val="a7"/>
              <w:rPr>
                <w:rFonts w:ascii="Times New Roman" w:hAnsi="Times New Roman"/>
                <w:sz w:val="24"/>
                <w:szCs w:val="24"/>
              </w:rPr>
            </w:pPr>
            <w:r w:rsidRPr="00795EB5">
              <w:rPr>
                <w:rFonts w:ascii="Times New Roman" w:hAnsi="Times New Roman"/>
                <w:sz w:val="24"/>
                <w:szCs w:val="24"/>
              </w:rPr>
              <w:t>3 294,6</w:t>
            </w:r>
          </w:p>
        </w:tc>
        <w:tc>
          <w:tcPr>
            <w:tcW w:w="1984" w:type="dxa"/>
            <w:vMerge/>
            <w:tcBorders>
              <w:left w:val="single" w:sz="4" w:space="0" w:color="000000"/>
              <w:right w:val="single" w:sz="4" w:space="0" w:color="000000"/>
            </w:tcBorders>
          </w:tcPr>
          <w:p w:rsidR="00C87764" w:rsidRPr="00795EB5" w:rsidRDefault="00C87764" w:rsidP="00615DCE">
            <w:pPr>
              <w:pStyle w:val="a7"/>
              <w:rPr>
                <w:rFonts w:ascii="Times New Roman" w:hAnsi="Times New Roman"/>
                <w:sz w:val="24"/>
                <w:szCs w:val="24"/>
              </w:rPr>
            </w:pPr>
          </w:p>
        </w:tc>
      </w:tr>
      <w:tr w:rsidR="00BD2328" w:rsidRPr="00795EB5" w:rsidTr="00615DCE">
        <w:trPr>
          <w:trHeight w:val="276"/>
        </w:trPr>
        <w:tc>
          <w:tcPr>
            <w:tcW w:w="851" w:type="dxa"/>
            <w:vMerge w:val="restart"/>
            <w:tcBorders>
              <w:left w:val="single" w:sz="4" w:space="0" w:color="000000"/>
              <w:right w:val="single" w:sz="4" w:space="0" w:color="000000"/>
            </w:tcBorders>
            <w:hideMark/>
          </w:tcPr>
          <w:p w:rsidR="00BD2328" w:rsidRPr="00795EB5" w:rsidRDefault="00155D3D"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2.3.</w:t>
            </w:r>
          </w:p>
        </w:tc>
        <w:tc>
          <w:tcPr>
            <w:tcW w:w="3827" w:type="dxa"/>
            <w:vMerge w:val="restart"/>
            <w:tcBorders>
              <w:left w:val="single" w:sz="4" w:space="0" w:color="000000"/>
              <w:right w:val="single" w:sz="4" w:space="0" w:color="000000"/>
            </w:tcBorders>
            <w:hideMark/>
          </w:tcPr>
          <w:p w:rsidR="00BD2328" w:rsidRPr="00795EB5" w:rsidRDefault="00BD2328" w:rsidP="00615DCE">
            <w:pPr>
              <w:pStyle w:val="a7"/>
              <w:rPr>
                <w:rFonts w:ascii="Times New Roman" w:hAnsi="Times New Roman"/>
                <w:sz w:val="24"/>
                <w:szCs w:val="24"/>
              </w:rPr>
            </w:pPr>
            <w:r w:rsidRPr="00795EB5">
              <w:rPr>
                <w:rFonts w:ascii="Times New Roman" w:hAnsi="Times New Roman"/>
                <w:sz w:val="24"/>
                <w:szCs w:val="24"/>
              </w:rPr>
              <w:t xml:space="preserve">Предоставление субсидий </w:t>
            </w:r>
            <w:r w:rsidRPr="00795EB5">
              <w:rPr>
                <w:rFonts w:ascii="Times New Roman" w:hAnsi="Times New Roman"/>
                <w:color w:val="000000" w:themeColor="text1"/>
                <w:sz w:val="24"/>
                <w:szCs w:val="24"/>
              </w:rPr>
              <w:t>юридическим и физическим лицам из числа коренных малочисленны</w:t>
            </w:r>
            <w:r w:rsidR="00615DCE">
              <w:rPr>
                <w:rFonts w:ascii="Times New Roman" w:hAnsi="Times New Roman"/>
                <w:color w:val="000000" w:themeColor="text1"/>
                <w:sz w:val="24"/>
                <w:szCs w:val="24"/>
              </w:rPr>
              <w:t>х народов Севера, осуществляющим</w:t>
            </w:r>
            <w:r w:rsidRPr="00795EB5">
              <w:rPr>
                <w:rFonts w:ascii="Times New Roman" w:hAnsi="Times New Roman"/>
                <w:color w:val="000000" w:themeColor="text1"/>
                <w:sz w:val="24"/>
                <w:szCs w:val="24"/>
              </w:rPr>
              <w:t xml:space="preserve">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tc>
        <w:tc>
          <w:tcPr>
            <w:tcW w:w="1843" w:type="dxa"/>
            <w:gridSpan w:val="3"/>
            <w:vMerge w:val="restart"/>
            <w:tcBorders>
              <w:left w:val="single" w:sz="4" w:space="0" w:color="000000"/>
              <w:right w:val="single" w:sz="4" w:space="0" w:color="000000"/>
            </w:tcBorders>
            <w:hideMark/>
          </w:tcPr>
          <w:p w:rsidR="00BD2328" w:rsidRPr="00795EB5" w:rsidRDefault="00BD2328" w:rsidP="00615DCE">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p w:rsidR="00BD2328" w:rsidRPr="00795EB5" w:rsidRDefault="00BD2328" w:rsidP="00615DCE">
            <w:pPr>
              <w:pStyle w:val="a7"/>
              <w:rPr>
                <w:rFonts w:ascii="Times New Roman" w:hAnsi="Times New Roman"/>
                <w:sz w:val="24"/>
                <w:szCs w:val="24"/>
              </w:rPr>
            </w:pPr>
          </w:p>
          <w:p w:rsidR="00BD2328" w:rsidRPr="00795EB5" w:rsidRDefault="00BD2328" w:rsidP="00615DCE">
            <w:pPr>
              <w:pStyle w:val="a7"/>
              <w:rPr>
                <w:rFonts w:ascii="Times New Roman" w:hAnsi="Times New Roman"/>
                <w:sz w:val="24"/>
                <w:szCs w:val="24"/>
              </w:rPr>
            </w:pPr>
          </w:p>
        </w:tc>
        <w:tc>
          <w:tcPr>
            <w:tcW w:w="1276" w:type="dxa"/>
            <w:gridSpan w:val="2"/>
            <w:tcBorders>
              <w:top w:val="single" w:sz="4" w:space="0" w:color="000000"/>
              <w:left w:val="single" w:sz="4" w:space="0" w:color="000000"/>
              <w:right w:val="single" w:sz="4" w:space="0" w:color="000000"/>
            </w:tcBorders>
            <w:hideMark/>
          </w:tcPr>
          <w:p w:rsidR="00BD2328" w:rsidRPr="00795EB5" w:rsidRDefault="00BD2328" w:rsidP="00615DCE">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top w:val="single" w:sz="4" w:space="0" w:color="000000"/>
              <w:left w:val="single" w:sz="4" w:space="0" w:color="000000"/>
              <w:right w:val="single" w:sz="4" w:space="0" w:color="000000"/>
            </w:tcBorders>
          </w:tcPr>
          <w:p w:rsidR="00BD2328" w:rsidRPr="00795EB5" w:rsidRDefault="00BD2328" w:rsidP="0079372F">
            <w:pPr>
              <w:pStyle w:val="a7"/>
              <w:jc w:val="center"/>
              <w:rPr>
                <w:rFonts w:ascii="Times New Roman" w:hAnsi="Times New Roman"/>
                <w:sz w:val="24"/>
                <w:szCs w:val="24"/>
              </w:rPr>
            </w:pPr>
            <w:r w:rsidRPr="00795EB5">
              <w:rPr>
                <w:rFonts w:ascii="Times New Roman" w:hAnsi="Times New Roman"/>
                <w:sz w:val="24"/>
                <w:szCs w:val="24"/>
              </w:rPr>
              <w:t>4 283,9</w:t>
            </w:r>
          </w:p>
        </w:tc>
        <w:tc>
          <w:tcPr>
            <w:tcW w:w="1275" w:type="dxa"/>
            <w:tcBorders>
              <w:top w:val="single" w:sz="4" w:space="0" w:color="000000"/>
              <w:left w:val="single" w:sz="4" w:space="0" w:color="000000"/>
              <w:right w:val="single" w:sz="4" w:space="0" w:color="000000"/>
            </w:tcBorders>
          </w:tcPr>
          <w:p w:rsidR="00BD2328" w:rsidRPr="00795EB5" w:rsidRDefault="00BD2328"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right w:val="single" w:sz="4" w:space="0" w:color="000000"/>
            </w:tcBorders>
          </w:tcPr>
          <w:p w:rsidR="00BD2328" w:rsidRPr="00795EB5" w:rsidRDefault="00BD2328"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right w:val="single" w:sz="4" w:space="0" w:color="000000"/>
            </w:tcBorders>
          </w:tcPr>
          <w:p w:rsidR="00BD2328" w:rsidRPr="00795EB5" w:rsidRDefault="00BD2328" w:rsidP="0079372F">
            <w:pPr>
              <w:pStyle w:val="a7"/>
              <w:jc w:val="center"/>
              <w:rPr>
                <w:rFonts w:ascii="Times New Roman" w:hAnsi="Times New Roman"/>
                <w:sz w:val="24"/>
                <w:szCs w:val="24"/>
              </w:rPr>
            </w:pPr>
            <w:r w:rsidRPr="00795EB5">
              <w:rPr>
                <w:rFonts w:ascii="Times New Roman" w:hAnsi="Times New Roman"/>
                <w:sz w:val="24"/>
                <w:szCs w:val="24"/>
              </w:rPr>
              <w:t>4 283,9</w:t>
            </w:r>
          </w:p>
        </w:tc>
        <w:tc>
          <w:tcPr>
            <w:tcW w:w="1984" w:type="dxa"/>
            <w:vMerge w:val="restart"/>
            <w:tcBorders>
              <w:left w:val="single" w:sz="4" w:space="0" w:color="000000"/>
              <w:right w:val="single" w:sz="4" w:space="0" w:color="000000"/>
            </w:tcBorders>
          </w:tcPr>
          <w:p w:rsidR="00BD2328" w:rsidRPr="00795EB5" w:rsidRDefault="00454A9D" w:rsidP="00615DCE">
            <w:pPr>
              <w:pStyle w:val="a7"/>
              <w:rPr>
                <w:rFonts w:ascii="Times New Roman" w:hAnsi="Times New Roman"/>
                <w:sz w:val="24"/>
                <w:szCs w:val="24"/>
              </w:rPr>
            </w:pPr>
            <w:r w:rsidRPr="00795EB5">
              <w:rPr>
                <w:rFonts w:ascii="Times New Roman" w:hAnsi="Times New Roman"/>
                <w:sz w:val="24"/>
                <w:szCs w:val="24"/>
              </w:rPr>
              <w:t>администрация района</w:t>
            </w:r>
          </w:p>
        </w:tc>
      </w:tr>
      <w:tr w:rsidR="00BD2328" w:rsidRPr="00795EB5" w:rsidTr="00615DCE">
        <w:trPr>
          <w:trHeight w:val="1980"/>
        </w:trPr>
        <w:tc>
          <w:tcPr>
            <w:tcW w:w="851" w:type="dxa"/>
            <w:vMerge/>
            <w:tcBorders>
              <w:left w:val="single" w:sz="4" w:space="0" w:color="000000"/>
              <w:right w:val="single" w:sz="4" w:space="0" w:color="000000"/>
            </w:tcBorders>
            <w:hideMark/>
          </w:tcPr>
          <w:p w:rsidR="00BD2328" w:rsidRPr="00795EB5" w:rsidRDefault="00BD2328"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BD2328" w:rsidRPr="00795EB5" w:rsidRDefault="00BD2328" w:rsidP="00615DCE">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BD2328" w:rsidRPr="00795EB5" w:rsidRDefault="00BD2328" w:rsidP="00615DCE">
            <w:pPr>
              <w:pStyle w:val="a7"/>
              <w:rPr>
                <w:rFonts w:ascii="Times New Roman" w:hAnsi="Times New Roman"/>
                <w:sz w:val="24"/>
                <w:szCs w:val="24"/>
              </w:rPr>
            </w:pPr>
          </w:p>
        </w:tc>
        <w:tc>
          <w:tcPr>
            <w:tcW w:w="1276" w:type="dxa"/>
            <w:gridSpan w:val="2"/>
            <w:tcBorders>
              <w:top w:val="single" w:sz="4" w:space="0" w:color="000000"/>
              <w:left w:val="single" w:sz="4" w:space="0" w:color="000000"/>
              <w:right w:val="single" w:sz="4" w:space="0" w:color="000000"/>
            </w:tcBorders>
            <w:hideMark/>
          </w:tcPr>
          <w:p w:rsidR="00BD2328" w:rsidRPr="00795EB5" w:rsidRDefault="00BD2328" w:rsidP="00615DCE">
            <w:pPr>
              <w:pStyle w:val="a7"/>
              <w:rPr>
                <w:rFonts w:ascii="Times New Roman" w:hAnsi="Times New Roman"/>
                <w:sz w:val="24"/>
                <w:szCs w:val="24"/>
              </w:rPr>
            </w:pPr>
            <w:r w:rsidRPr="00795EB5">
              <w:rPr>
                <w:rFonts w:ascii="Times New Roman" w:hAnsi="Times New Roman"/>
                <w:sz w:val="24"/>
                <w:szCs w:val="24"/>
              </w:rPr>
              <w:t xml:space="preserve">бюджет </w:t>
            </w:r>
            <w:proofErr w:type="spellStart"/>
            <w:proofErr w:type="gramStart"/>
            <w:r w:rsidRPr="00795EB5">
              <w:rPr>
                <w:rFonts w:ascii="Times New Roman" w:hAnsi="Times New Roman"/>
                <w:sz w:val="24"/>
                <w:szCs w:val="24"/>
              </w:rPr>
              <w:t>автоном</w:t>
            </w:r>
            <w:r w:rsidR="00615DCE">
              <w:rPr>
                <w:rFonts w:ascii="Times New Roman" w:hAnsi="Times New Roman"/>
                <w:sz w:val="24"/>
                <w:szCs w:val="24"/>
              </w:rPr>
              <w:t>-</w:t>
            </w:r>
            <w:r w:rsidRPr="00795EB5">
              <w:rPr>
                <w:rFonts w:ascii="Times New Roman" w:hAnsi="Times New Roman"/>
                <w:sz w:val="24"/>
                <w:szCs w:val="24"/>
              </w:rPr>
              <w:t>ного</w:t>
            </w:r>
            <w:proofErr w:type="spellEnd"/>
            <w:proofErr w:type="gramEnd"/>
            <w:r w:rsidRPr="00795EB5">
              <w:rPr>
                <w:rFonts w:ascii="Times New Roman" w:hAnsi="Times New Roman"/>
                <w:sz w:val="24"/>
                <w:szCs w:val="24"/>
              </w:rPr>
              <w:t xml:space="preserve"> округа</w:t>
            </w:r>
          </w:p>
        </w:tc>
        <w:tc>
          <w:tcPr>
            <w:tcW w:w="1276" w:type="dxa"/>
            <w:gridSpan w:val="2"/>
            <w:tcBorders>
              <w:top w:val="single" w:sz="4" w:space="0" w:color="000000"/>
              <w:left w:val="single" w:sz="4" w:space="0" w:color="000000"/>
              <w:right w:val="single" w:sz="4" w:space="0" w:color="000000"/>
            </w:tcBorders>
          </w:tcPr>
          <w:p w:rsidR="00BD2328" w:rsidRPr="00795EB5" w:rsidRDefault="00BD2328" w:rsidP="0079372F">
            <w:pPr>
              <w:pStyle w:val="a7"/>
              <w:jc w:val="center"/>
              <w:rPr>
                <w:rFonts w:ascii="Times New Roman" w:hAnsi="Times New Roman"/>
                <w:sz w:val="24"/>
                <w:szCs w:val="24"/>
              </w:rPr>
            </w:pPr>
            <w:r w:rsidRPr="00795EB5">
              <w:rPr>
                <w:rFonts w:ascii="Times New Roman" w:hAnsi="Times New Roman"/>
                <w:sz w:val="24"/>
                <w:szCs w:val="24"/>
              </w:rPr>
              <w:t>4 283,9</w:t>
            </w:r>
          </w:p>
        </w:tc>
        <w:tc>
          <w:tcPr>
            <w:tcW w:w="1275" w:type="dxa"/>
            <w:tcBorders>
              <w:top w:val="single" w:sz="4" w:space="0" w:color="000000"/>
              <w:left w:val="single" w:sz="4" w:space="0" w:color="000000"/>
              <w:right w:val="single" w:sz="4" w:space="0" w:color="000000"/>
            </w:tcBorders>
          </w:tcPr>
          <w:p w:rsidR="00BD2328" w:rsidRPr="00795EB5" w:rsidRDefault="00BD2328"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right w:val="single" w:sz="4" w:space="0" w:color="000000"/>
            </w:tcBorders>
          </w:tcPr>
          <w:p w:rsidR="00BD2328" w:rsidRPr="00795EB5" w:rsidRDefault="00BD2328"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right w:val="single" w:sz="4" w:space="0" w:color="000000"/>
            </w:tcBorders>
          </w:tcPr>
          <w:p w:rsidR="00BD2328" w:rsidRPr="00795EB5" w:rsidRDefault="00BD2328" w:rsidP="0079372F">
            <w:pPr>
              <w:pStyle w:val="a7"/>
              <w:jc w:val="center"/>
              <w:rPr>
                <w:rFonts w:ascii="Times New Roman" w:hAnsi="Times New Roman"/>
                <w:sz w:val="24"/>
                <w:szCs w:val="24"/>
              </w:rPr>
            </w:pPr>
            <w:r w:rsidRPr="00795EB5">
              <w:rPr>
                <w:rFonts w:ascii="Times New Roman" w:hAnsi="Times New Roman"/>
                <w:sz w:val="24"/>
                <w:szCs w:val="24"/>
              </w:rPr>
              <w:t>4 283,9</w:t>
            </w:r>
          </w:p>
        </w:tc>
        <w:tc>
          <w:tcPr>
            <w:tcW w:w="1984" w:type="dxa"/>
            <w:vMerge/>
            <w:tcBorders>
              <w:left w:val="single" w:sz="4" w:space="0" w:color="000000"/>
              <w:right w:val="single" w:sz="4" w:space="0" w:color="000000"/>
            </w:tcBorders>
          </w:tcPr>
          <w:p w:rsidR="00BD2328" w:rsidRPr="00795EB5" w:rsidRDefault="00BD2328" w:rsidP="00615DCE">
            <w:pPr>
              <w:pStyle w:val="a7"/>
              <w:rPr>
                <w:rFonts w:ascii="Times New Roman" w:hAnsi="Times New Roman"/>
                <w:sz w:val="24"/>
                <w:szCs w:val="24"/>
              </w:rPr>
            </w:pPr>
          </w:p>
        </w:tc>
      </w:tr>
      <w:tr w:rsidR="00BD2328" w:rsidRPr="00795EB5" w:rsidTr="0057659F">
        <w:trPr>
          <w:trHeight w:val="300"/>
        </w:trPr>
        <w:tc>
          <w:tcPr>
            <w:tcW w:w="851" w:type="dxa"/>
            <w:vMerge w:val="restart"/>
            <w:tcBorders>
              <w:left w:val="single" w:sz="4" w:space="0" w:color="000000"/>
              <w:right w:val="single" w:sz="4" w:space="0" w:color="000000"/>
            </w:tcBorders>
            <w:hideMark/>
          </w:tcPr>
          <w:p w:rsidR="00BD2328" w:rsidRPr="00795EB5" w:rsidRDefault="00155D3D"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2.4.</w:t>
            </w:r>
          </w:p>
        </w:tc>
        <w:tc>
          <w:tcPr>
            <w:tcW w:w="3827" w:type="dxa"/>
            <w:vMerge w:val="restart"/>
            <w:tcBorders>
              <w:left w:val="single" w:sz="4" w:space="0" w:color="000000"/>
              <w:right w:val="single" w:sz="4" w:space="0" w:color="000000"/>
            </w:tcBorders>
            <w:hideMark/>
          </w:tcPr>
          <w:p w:rsidR="00BD2328" w:rsidRPr="00795EB5" w:rsidRDefault="00BD2328" w:rsidP="00615DCE">
            <w:pPr>
              <w:pStyle w:val="a7"/>
              <w:rPr>
                <w:rFonts w:ascii="Times New Roman" w:hAnsi="Times New Roman"/>
                <w:sz w:val="24"/>
                <w:szCs w:val="24"/>
              </w:rPr>
            </w:pPr>
            <w:r w:rsidRPr="00795EB5">
              <w:rPr>
                <w:rFonts w:ascii="Times New Roman" w:hAnsi="Times New Roman"/>
                <w:sz w:val="24"/>
                <w:szCs w:val="24"/>
              </w:rPr>
              <w:t xml:space="preserve">Предоставление финансовой помощи молодым специалистам из числа коренных малочисленных народов Севера, выезжающим на </w:t>
            </w:r>
            <w:r w:rsidRPr="00795EB5">
              <w:rPr>
                <w:rFonts w:ascii="Times New Roman" w:hAnsi="Times New Roman"/>
                <w:sz w:val="24"/>
                <w:szCs w:val="24"/>
              </w:rPr>
              <w:lastRenderedPageBreak/>
              <w:t>работу в места традиционного проживания и традиционной хозяйственной деятельности, на обустройство быта</w:t>
            </w:r>
          </w:p>
        </w:tc>
        <w:tc>
          <w:tcPr>
            <w:tcW w:w="1843" w:type="dxa"/>
            <w:gridSpan w:val="3"/>
            <w:vMerge w:val="restart"/>
            <w:tcBorders>
              <w:left w:val="single" w:sz="4" w:space="0" w:color="000000"/>
              <w:right w:val="single" w:sz="4" w:space="0" w:color="000000"/>
            </w:tcBorders>
            <w:hideMark/>
          </w:tcPr>
          <w:p w:rsidR="00BD2328" w:rsidRPr="00795EB5" w:rsidRDefault="00BD2328" w:rsidP="00615DCE">
            <w:pPr>
              <w:pStyle w:val="a7"/>
              <w:rPr>
                <w:rFonts w:ascii="Times New Roman" w:hAnsi="Times New Roman"/>
                <w:sz w:val="24"/>
                <w:szCs w:val="24"/>
              </w:rPr>
            </w:pPr>
            <w:r w:rsidRPr="00795EB5">
              <w:rPr>
                <w:rFonts w:ascii="Times New Roman" w:hAnsi="Times New Roman"/>
                <w:sz w:val="24"/>
                <w:szCs w:val="24"/>
              </w:rPr>
              <w:lastRenderedPageBreak/>
              <w:t>администрация Ханты-Мансийского района</w:t>
            </w:r>
          </w:p>
          <w:p w:rsidR="00BD2328" w:rsidRPr="00795EB5" w:rsidRDefault="00BD2328" w:rsidP="00615DCE">
            <w:pPr>
              <w:pStyle w:val="a7"/>
              <w:rPr>
                <w:rFonts w:ascii="Times New Roman" w:hAnsi="Times New Roman"/>
                <w:sz w:val="24"/>
                <w:szCs w:val="24"/>
              </w:rPr>
            </w:pPr>
          </w:p>
          <w:p w:rsidR="00BD2328" w:rsidRPr="00795EB5" w:rsidRDefault="00BD2328" w:rsidP="00615DCE">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auto"/>
              <w:right w:val="single" w:sz="4" w:space="0" w:color="000000"/>
            </w:tcBorders>
            <w:hideMark/>
          </w:tcPr>
          <w:p w:rsidR="00BD2328" w:rsidRPr="00795EB5" w:rsidRDefault="00BD2328" w:rsidP="00615DCE">
            <w:pPr>
              <w:pStyle w:val="a7"/>
              <w:rPr>
                <w:rFonts w:ascii="Times New Roman" w:hAnsi="Times New Roman"/>
                <w:b/>
                <w:sz w:val="24"/>
                <w:szCs w:val="24"/>
              </w:rPr>
            </w:pPr>
            <w:r w:rsidRPr="00795EB5">
              <w:rPr>
                <w:rFonts w:ascii="Times New Roman" w:hAnsi="Times New Roman"/>
                <w:b/>
                <w:sz w:val="24"/>
                <w:szCs w:val="24"/>
              </w:rPr>
              <w:lastRenderedPageBreak/>
              <w:t>всего</w:t>
            </w:r>
          </w:p>
        </w:tc>
        <w:tc>
          <w:tcPr>
            <w:tcW w:w="1276" w:type="dxa"/>
            <w:gridSpan w:val="2"/>
            <w:tcBorders>
              <w:top w:val="single" w:sz="4" w:space="0" w:color="000000"/>
              <w:left w:val="single" w:sz="4" w:space="0" w:color="000000"/>
              <w:bottom w:val="single" w:sz="4" w:space="0" w:color="auto"/>
              <w:right w:val="single" w:sz="4" w:space="0" w:color="000000"/>
            </w:tcBorders>
          </w:tcPr>
          <w:p w:rsidR="00BD2328" w:rsidRPr="00795EB5" w:rsidRDefault="00DB0551" w:rsidP="0079372F">
            <w:pPr>
              <w:pStyle w:val="a7"/>
              <w:jc w:val="center"/>
              <w:rPr>
                <w:rFonts w:ascii="Times New Roman" w:hAnsi="Times New Roman"/>
                <w:sz w:val="24"/>
                <w:szCs w:val="24"/>
              </w:rPr>
            </w:pPr>
            <w:r w:rsidRPr="00795EB5">
              <w:rPr>
                <w:rFonts w:ascii="Times New Roman" w:hAnsi="Times New Roman"/>
                <w:sz w:val="24"/>
                <w:szCs w:val="24"/>
              </w:rPr>
              <w:t>3</w:t>
            </w:r>
            <w:r w:rsidR="00BD2328" w:rsidRPr="00795EB5">
              <w:rPr>
                <w:rFonts w:ascii="Times New Roman" w:hAnsi="Times New Roman"/>
                <w:sz w:val="24"/>
                <w:szCs w:val="24"/>
              </w:rPr>
              <w:t>00</w:t>
            </w:r>
          </w:p>
        </w:tc>
        <w:tc>
          <w:tcPr>
            <w:tcW w:w="1275" w:type="dxa"/>
            <w:tcBorders>
              <w:top w:val="single" w:sz="4" w:space="0" w:color="000000"/>
              <w:left w:val="single" w:sz="4" w:space="0" w:color="000000"/>
              <w:bottom w:val="single" w:sz="4" w:space="0" w:color="auto"/>
              <w:right w:val="single" w:sz="4" w:space="0" w:color="000000"/>
            </w:tcBorders>
          </w:tcPr>
          <w:p w:rsidR="00BD2328" w:rsidRPr="00795EB5" w:rsidRDefault="00BD2328"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bottom w:val="single" w:sz="4" w:space="0" w:color="auto"/>
              <w:right w:val="single" w:sz="4" w:space="0" w:color="000000"/>
            </w:tcBorders>
          </w:tcPr>
          <w:p w:rsidR="00BD2328" w:rsidRPr="00795EB5" w:rsidRDefault="00BD2328"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000000"/>
              <w:left w:val="single" w:sz="4" w:space="0" w:color="000000"/>
              <w:bottom w:val="single" w:sz="4" w:space="0" w:color="auto"/>
              <w:right w:val="single" w:sz="4" w:space="0" w:color="000000"/>
            </w:tcBorders>
          </w:tcPr>
          <w:p w:rsidR="00BD2328" w:rsidRPr="00795EB5" w:rsidRDefault="00DB0551" w:rsidP="0079372F">
            <w:pPr>
              <w:pStyle w:val="a7"/>
              <w:jc w:val="center"/>
              <w:rPr>
                <w:rFonts w:ascii="Times New Roman" w:hAnsi="Times New Roman"/>
                <w:sz w:val="24"/>
                <w:szCs w:val="24"/>
              </w:rPr>
            </w:pPr>
            <w:r w:rsidRPr="00795EB5">
              <w:rPr>
                <w:rFonts w:ascii="Times New Roman" w:hAnsi="Times New Roman"/>
                <w:sz w:val="24"/>
                <w:szCs w:val="24"/>
              </w:rPr>
              <w:t>3</w:t>
            </w:r>
            <w:r w:rsidR="00BD2328" w:rsidRPr="00795EB5">
              <w:rPr>
                <w:rFonts w:ascii="Times New Roman" w:hAnsi="Times New Roman"/>
                <w:sz w:val="24"/>
                <w:szCs w:val="24"/>
              </w:rPr>
              <w:t>00</w:t>
            </w:r>
          </w:p>
        </w:tc>
        <w:tc>
          <w:tcPr>
            <w:tcW w:w="1984" w:type="dxa"/>
            <w:vMerge w:val="restart"/>
            <w:tcBorders>
              <w:left w:val="single" w:sz="4" w:space="0" w:color="000000"/>
              <w:right w:val="single" w:sz="4" w:space="0" w:color="000000"/>
            </w:tcBorders>
          </w:tcPr>
          <w:p w:rsidR="00BD2328" w:rsidRPr="00795EB5" w:rsidRDefault="00454A9D" w:rsidP="00615DCE">
            <w:pPr>
              <w:pStyle w:val="a7"/>
              <w:rPr>
                <w:rFonts w:ascii="Times New Roman" w:hAnsi="Times New Roman"/>
                <w:sz w:val="24"/>
                <w:szCs w:val="24"/>
              </w:rPr>
            </w:pPr>
            <w:r w:rsidRPr="00795EB5">
              <w:rPr>
                <w:rFonts w:ascii="Times New Roman" w:hAnsi="Times New Roman"/>
                <w:sz w:val="24"/>
                <w:szCs w:val="24"/>
              </w:rPr>
              <w:t>администрация района</w:t>
            </w:r>
          </w:p>
        </w:tc>
      </w:tr>
      <w:tr w:rsidR="0057659F" w:rsidRPr="00795EB5" w:rsidTr="0057659F">
        <w:trPr>
          <w:trHeight w:val="810"/>
        </w:trPr>
        <w:tc>
          <w:tcPr>
            <w:tcW w:w="851" w:type="dxa"/>
            <w:vMerge/>
            <w:tcBorders>
              <w:left w:val="single" w:sz="4" w:space="0" w:color="000000"/>
              <w:right w:val="single" w:sz="4" w:space="0" w:color="000000"/>
            </w:tcBorders>
          </w:tcPr>
          <w:p w:rsidR="0057659F" w:rsidRPr="00795EB5" w:rsidRDefault="0057659F"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tcPr>
          <w:p w:rsidR="0057659F" w:rsidRPr="00795EB5" w:rsidRDefault="0057659F" w:rsidP="00615DCE">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tcPr>
          <w:p w:rsidR="0057659F" w:rsidRPr="00795EB5" w:rsidRDefault="0057659F" w:rsidP="00615DCE">
            <w:pPr>
              <w:pStyle w:val="a7"/>
              <w:rPr>
                <w:rFonts w:ascii="Times New Roman" w:hAnsi="Times New Roman"/>
                <w:sz w:val="24"/>
                <w:szCs w:val="24"/>
              </w:rPr>
            </w:pPr>
          </w:p>
        </w:tc>
        <w:tc>
          <w:tcPr>
            <w:tcW w:w="1276" w:type="dxa"/>
            <w:gridSpan w:val="2"/>
            <w:tcBorders>
              <w:top w:val="single" w:sz="4" w:space="0" w:color="auto"/>
              <w:left w:val="single" w:sz="4" w:space="0" w:color="000000"/>
              <w:right w:val="single" w:sz="4" w:space="0" w:color="000000"/>
            </w:tcBorders>
          </w:tcPr>
          <w:p w:rsidR="0057659F" w:rsidRPr="00795EB5" w:rsidRDefault="0057659F" w:rsidP="00615DCE">
            <w:pPr>
              <w:pStyle w:val="a7"/>
              <w:rPr>
                <w:rFonts w:ascii="Times New Roman" w:hAnsi="Times New Roman"/>
                <w:b/>
                <w:sz w:val="24"/>
                <w:szCs w:val="24"/>
              </w:rPr>
            </w:pPr>
            <w:r w:rsidRPr="00795EB5">
              <w:rPr>
                <w:rFonts w:ascii="Times New Roman" w:hAnsi="Times New Roman"/>
                <w:sz w:val="24"/>
                <w:szCs w:val="24"/>
              </w:rPr>
              <w:t xml:space="preserve">бюджет </w:t>
            </w:r>
            <w:proofErr w:type="spellStart"/>
            <w:r w:rsidRPr="00795EB5">
              <w:rPr>
                <w:rFonts w:ascii="Times New Roman" w:hAnsi="Times New Roman"/>
                <w:sz w:val="24"/>
                <w:szCs w:val="24"/>
              </w:rPr>
              <w:t>автоном</w:t>
            </w:r>
            <w:proofErr w:type="spellEnd"/>
            <w:r>
              <w:rPr>
                <w:rFonts w:ascii="Times New Roman" w:hAnsi="Times New Roman"/>
                <w:sz w:val="24"/>
                <w:szCs w:val="24"/>
              </w:rPr>
              <w:t>-</w:t>
            </w:r>
          </w:p>
        </w:tc>
        <w:tc>
          <w:tcPr>
            <w:tcW w:w="1276" w:type="dxa"/>
            <w:gridSpan w:val="2"/>
            <w:tcBorders>
              <w:top w:val="single" w:sz="4" w:space="0" w:color="auto"/>
              <w:left w:val="single" w:sz="4" w:space="0" w:color="000000"/>
              <w:right w:val="single" w:sz="4" w:space="0" w:color="000000"/>
            </w:tcBorders>
          </w:tcPr>
          <w:p w:rsidR="0057659F" w:rsidRPr="00795EB5" w:rsidRDefault="0057659F" w:rsidP="008B4D71">
            <w:pPr>
              <w:pStyle w:val="a7"/>
              <w:jc w:val="center"/>
              <w:rPr>
                <w:rFonts w:ascii="Times New Roman" w:hAnsi="Times New Roman"/>
                <w:sz w:val="24"/>
                <w:szCs w:val="24"/>
              </w:rPr>
            </w:pPr>
            <w:r w:rsidRPr="00795EB5">
              <w:rPr>
                <w:rFonts w:ascii="Times New Roman" w:hAnsi="Times New Roman"/>
                <w:sz w:val="24"/>
                <w:szCs w:val="24"/>
              </w:rPr>
              <w:t>300</w:t>
            </w:r>
          </w:p>
        </w:tc>
        <w:tc>
          <w:tcPr>
            <w:tcW w:w="1275" w:type="dxa"/>
            <w:tcBorders>
              <w:top w:val="single" w:sz="4" w:space="0" w:color="auto"/>
              <w:left w:val="single" w:sz="4" w:space="0" w:color="000000"/>
              <w:right w:val="single" w:sz="4" w:space="0" w:color="000000"/>
            </w:tcBorders>
          </w:tcPr>
          <w:p w:rsidR="0057659F" w:rsidRPr="00795EB5" w:rsidRDefault="0057659F" w:rsidP="008B4D71">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auto"/>
              <w:left w:val="single" w:sz="4" w:space="0" w:color="000000"/>
              <w:right w:val="single" w:sz="4" w:space="0" w:color="000000"/>
            </w:tcBorders>
          </w:tcPr>
          <w:p w:rsidR="0057659F" w:rsidRPr="00795EB5" w:rsidRDefault="0057659F" w:rsidP="008B4D71">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auto"/>
              <w:left w:val="single" w:sz="4" w:space="0" w:color="000000"/>
              <w:right w:val="single" w:sz="4" w:space="0" w:color="000000"/>
            </w:tcBorders>
          </w:tcPr>
          <w:p w:rsidR="0057659F" w:rsidRPr="00795EB5" w:rsidRDefault="0057659F" w:rsidP="008B4D71">
            <w:pPr>
              <w:pStyle w:val="a7"/>
              <w:jc w:val="center"/>
              <w:rPr>
                <w:rFonts w:ascii="Times New Roman" w:hAnsi="Times New Roman"/>
                <w:sz w:val="24"/>
                <w:szCs w:val="24"/>
              </w:rPr>
            </w:pPr>
            <w:r w:rsidRPr="00795EB5">
              <w:rPr>
                <w:rFonts w:ascii="Times New Roman" w:hAnsi="Times New Roman"/>
                <w:sz w:val="24"/>
                <w:szCs w:val="24"/>
              </w:rPr>
              <w:t>300</w:t>
            </w:r>
          </w:p>
        </w:tc>
        <w:tc>
          <w:tcPr>
            <w:tcW w:w="1984" w:type="dxa"/>
            <w:vMerge/>
            <w:tcBorders>
              <w:left w:val="single" w:sz="4" w:space="0" w:color="000000"/>
              <w:right w:val="single" w:sz="4" w:space="0" w:color="000000"/>
            </w:tcBorders>
          </w:tcPr>
          <w:p w:rsidR="0057659F" w:rsidRPr="00795EB5" w:rsidRDefault="0057659F" w:rsidP="00615DCE">
            <w:pPr>
              <w:pStyle w:val="a7"/>
              <w:rPr>
                <w:rFonts w:ascii="Times New Roman" w:hAnsi="Times New Roman"/>
                <w:sz w:val="24"/>
                <w:szCs w:val="24"/>
              </w:rPr>
            </w:pPr>
          </w:p>
        </w:tc>
      </w:tr>
      <w:tr w:rsidR="0057659F" w:rsidRPr="00795EB5" w:rsidTr="00615DCE">
        <w:trPr>
          <w:trHeight w:val="990"/>
        </w:trPr>
        <w:tc>
          <w:tcPr>
            <w:tcW w:w="851" w:type="dxa"/>
            <w:vMerge/>
            <w:tcBorders>
              <w:left w:val="single" w:sz="4" w:space="0" w:color="000000"/>
              <w:right w:val="single" w:sz="4" w:space="0" w:color="000000"/>
            </w:tcBorders>
            <w:hideMark/>
          </w:tcPr>
          <w:p w:rsidR="0057659F" w:rsidRPr="00795EB5" w:rsidRDefault="0057659F"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57659F" w:rsidRPr="00795EB5" w:rsidRDefault="0057659F" w:rsidP="0079372F">
            <w:pPr>
              <w:pStyle w:val="a7"/>
              <w:jc w:val="both"/>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p>
        </w:tc>
        <w:tc>
          <w:tcPr>
            <w:tcW w:w="1276" w:type="dxa"/>
            <w:gridSpan w:val="2"/>
            <w:tcBorders>
              <w:top w:val="single" w:sz="4" w:space="0" w:color="000000"/>
              <w:left w:val="single" w:sz="4" w:space="0" w:color="000000"/>
              <w:right w:val="single" w:sz="4" w:space="0" w:color="000000"/>
            </w:tcBorders>
            <w:hideMark/>
          </w:tcPr>
          <w:p w:rsidR="0057659F" w:rsidRPr="00795EB5" w:rsidRDefault="0057659F" w:rsidP="0079372F">
            <w:pPr>
              <w:pStyle w:val="a7"/>
              <w:rPr>
                <w:rFonts w:ascii="Times New Roman" w:hAnsi="Times New Roman"/>
                <w:sz w:val="24"/>
                <w:szCs w:val="24"/>
              </w:rPr>
            </w:pPr>
            <w:proofErr w:type="spellStart"/>
            <w:r w:rsidRPr="00795EB5">
              <w:rPr>
                <w:rFonts w:ascii="Times New Roman" w:hAnsi="Times New Roman"/>
                <w:sz w:val="24"/>
                <w:szCs w:val="24"/>
              </w:rPr>
              <w:t>ного</w:t>
            </w:r>
            <w:proofErr w:type="spellEnd"/>
            <w:r w:rsidRPr="00795EB5">
              <w:rPr>
                <w:rFonts w:ascii="Times New Roman" w:hAnsi="Times New Roman"/>
                <w:sz w:val="24"/>
                <w:szCs w:val="24"/>
              </w:rPr>
              <w:t xml:space="preserve"> округа</w:t>
            </w:r>
          </w:p>
        </w:tc>
        <w:tc>
          <w:tcPr>
            <w:tcW w:w="1276" w:type="dxa"/>
            <w:gridSpan w:val="2"/>
            <w:tcBorders>
              <w:top w:val="single" w:sz="4" w:space="0" w:color="000000"/>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5" w:type="dxa"/>
            <w:tcBorders>
              <w:top w:val="single" w:sz="4" w:space="0" w:color="000000"/>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6" w:type="dxa"/>
            <w:tcBorders>
              <w:top w:val="single" w:sz="4" w:space="0" w:color="000000"/>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6" w:type="dxa"/>
            <w:tcBorders>
              <w:top w:val="single" w:sz="4" w:space="0" w:color="000000"/>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984" w:type="dxa"/>
            <w:vMerge/>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r>
      <w:tr w:rsidR="0057659F" w:rsidRPr="00795EB5" w:rsidTr="00615DCE">
        <w:trPr>
          <w:trHeight w:val="223"/>
        </w:trPr>
        <w:tc>
          <w:tcPr>
            <w:tcW w:w="851" w:type="dxa"/>
            <w:vMerge w:val="restart"/>
            <w:tcBorders>
              <w:left w:val="single" w:sz="4" w:space="0" w:color="000000"/>
              <w:right w:val="single" w:sz="4" w:space="0" w:color="000000"/>
            </w:tcBorders>
            <w:hideMark/>
          </w:tcPr>
          <w:p w:rsidR="0057659F" w:rsidRPr="00795EB5" w:rsidRDefault="0057659F" w:rsidP="0079372F">
            <w:pPr>
              <w:spacing w:line="240" w:lineRule="auto"/>
              <w:jc w:val="center"/>
              <w:rPr>
                <w:rFonts w:ascii="Times New Roman" w:hAnsi="Times New Roman" w:cs="Times New Roman"/>
                <w:sz w:val="24"/>
                <w:szCs w:val="24"/>
              </w:rPr>
            </w:pPr>
          </w:p>
        </w:tc>
        <w:tc>
          <w:tcPr>
            <w:tcW w:w="3827" w:type="dxa"/>
            <w:vMerge w:val="restart"/>
            <w:tcBorders>
              <w:left w:val="single" w:sz="4" w:space="0" w:color="000000"/>
              <w:right w:val="single" w:sz="4" w:space="0" w:color="000000"/>
            </w:tcBorders>
            <w:hideMark/>
          </w:tcPr>
          <w:p w:rsidR="0057659F" w:rsidRPr="00795EB5" w:rsidRDefault="0057659F" w:rsidP="0079372F">
            <w:pPr>
              <w:pStyle w:val="a7"/>
              <w:jc w:val="both"/>
              <w:rPr>
                <w:rFonts w:ascii="Times New Roman" w:hAnsi="Times New Roman"/>
                <w:sz w:val="24"/>
                <w:szCs w:val="24"/>
              </w:rPr>
            </w:pPr>
            <w:r w:rsidRPr="00795EB5">
              <w:rPr>
                <w:rFonts w:ascii="Times New Roman" w:hAnsi="Times New Roman"/>
                <w:sz w:val="24"/>
                <w:szCs w:val="24"/>
              </w:rPr>
              <w:t>Итого по задаче 2</w:t>
            </w:r>
          </w:p>
        </w:tc>
        <w:tc>
          <w:tcPr>
            <w:tcW w:w="1843" w:type="dxa"/>
            <w:gridSpan w:val="3"/>
            <w:vMerge w:val="restart"/>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pStyle w:val="a7"/>
              <w:jc w:val="both"/>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34 306,5</w:t>
            </w: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34 306,5</w:t>
            </w:r>
          </w:p>
        </w:tc>
        <w:tc>
          <w:tcPr>
            <w:tcW w:w="1984" w:type="dxa"/>
            <w:vMerge w:val="restart"/>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r>
      <w:tr w:rsidR="0057659F" w:rsidRPr="00795EB5" w:rsidTr="00615DCE">
        <w:trPr>
          <w:trHeight w:val="209"/>
        </w:trPr>
        <w:tc>
          <w:tcPr>
            <w:tcW w:w="851" w:type="dxa"/>
            <w:vMerge/>
            <w:tcBorders>
              <w:left w:val="single" w:sz="4" w:space="0" w:color="000000"/>
              <w:right w:val="single" w:sz="4" w:space="0" w:color="000000"/>
            </w:tcBorders>
            <w:hideMark/>
          </w:tcPr>
          <w:p w:rsidR="0057659F" w:rsidRPr="00795EB5" w:rsidRDefault="0057659F" w:rsidP="0079372F">
            <w:pPr>
              <w:spacing w:line="240" w:lineRule="auto"/>
              <w:jc w:val="center"/>
              <w:rPr>
                <w:sz w:val="24"/>
                <w:szCs w:val="24"/>
              </w:rPr>
            </w:pPr>
          </w:p>
        </w:tc>
        <w:tc>
          <w:tcPr>
            <w:tcW w:w="3827" w:type="dxa"/>
            <w:vMerge/>
            <w:tcBorders>
              <w:left w:val="single" w:sz="4" w:space="0" w:color="000000"/>
              <w:right w:val="single" w:sz="4" w:space="0" w:color="000000"/>
            </w:tcBorders>
            <w:hideMark/>
          </w:tcPr>
          <w:p w:rsidR="0057659F" w:rsidRPr="00795EB5" w:rsidRDefault="0057659F" w:rsidP="0079372F">
            <w:pPr>
              <w:pStyle w:val="a7"/>
              <w:jc w:val="both"/>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pStyle w:val="a7"/>
              <w:jc w:val="both"/>
              <w:rPr>
                <w:rFonts w:ascii="Times New Roman" w:hAnsi="Times New Roman"/>
                <w:sz w:val="24"/>
                <w:szCs w:val="24"/>
              </w:rPr>
            </w:pPr>
            <w:r w:rsidRPr="00795EB5">
              <w:rPr>
                <w:rFonts w:ascii="Times New Roman" w:hAnsi="Times New Roman"/>
                <w:sz w:val="24"/>
                <w:szCs w:val="24"/>
              </w:rPr>
              <w:t xml:space="preserve">бюджет </w:t>
            </w:r>
            <w:proofErr w:type="spellStart"/>
            <w:proofErr w:type="gramStart"/>
            <w:r w:rsidRPr="00795EB5">
              <w:rPr>
                <w:rFonts w:ascii="Times New Roman" w:hAnsi="Times New Roman"/>
                <w:sz w:val="24"/>
                <w:szCs w:val="24"/>
              </w:rPr>
              <w:t>автоном</w:t>
            </w:r>
            <w:r>
              <w:rPr>
                <w:rFonts w:ascii="Times New Roman" w:hAnsi="Times New Roman"/>
                <w:sz w:val="24"/>
                <w:szCs w:val="24"/>
              </w:rPr>
              <w:t>-</w:t>
            </w:r>
            <w:r w:rsidRPr="00795EB5">
              <w:rPr>
                <w:rFonts w:ascii="Times New Roman" w:hAnsi="Times New Roman"/>
                <w:sz w:val="24"/>
                <w:szCs w:val="24"/>
              </w:rPr>
              <w:t>ного</w:t>
            </w:r>
            <w:proofErr w:type="spellEnd"/>
            <w:proofErr w:type="gramEnd"/>
            <w:r w:rsidRPr="00795EB5">
              <w:rPr>
                <w:rFonts w:ascii="Times New Roman" w:hAnsi="Times New Roman"/>
                <w:sz w:val="24"/>
                <w:szCs w:val="24"/>
              </w:rPr>
              <w:t xml:space="preserve"> округа</w:t>
            </w:r>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34 306,5</w:t>
            </w: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34 306,5</w:t>
            </w:r>
          </w:p>
        </w:tc>
        <w:tc>
          <w:tcPr>
            <w:tcW w:w="1984" w:type="dxa"/>
            <w:vMerge/>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r>
      <w:tr w:rsidR="0057659F" w:rsidRPr="00795EB5" w:rsidTr="00795EB5">
        <w:trPr>
          <w:trHeight w:val="322"/>
        </w:trPr>
        <w:tc>
          <w:tcPr>
            <w:tcW w:w="14884" w:type="dxa"/>
            <w:gridSpan w:val="13"/>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pStyle w:val="a7"/>
              <w:rPr>
                <w:rFonts w:ascii="Times New Roman" w:hAnsi="Times New Roman"/>
                <w:sz w:val="24"/>
                <w:szCs w:val="24"/>
              </w:rPr>
            </w:pPr>
            <w:r w:rsidRPr="0057659F">
              <w:rPr>
                <w:rFonts w:ascii="Times New Roman" w:hAnsi="Times New Roman"/>
                <w:b/>
                <w:sz w:val="24"/>
                <w:szCs w:val="24"/>
              </w:rPr>
              <w:t>Задача 3.</w:t>
            </w:r>
            <w:r w:rsidRPr="00795EB5">
              <w:rPr>
                <w:rFonts w:ascii="Times New Roman" w:hAnsi="Times New Roman"/>
                <w:sz w:val="24"/>
                <w:szCs w:val="24"/>
              </w:rPr>
              <w:t xml:space="preserve">  </w:t>
            </w:r>
            <w:r w:rsidRPr="00795EB5">
              <w:rPr>
                <w:rFonts w:ascii="Times New Roman" w:hAnsi="Times New Roman"/>
                <w:b/>
                <w:sz w:val="24"/>
                <w:szCs w:val="24"/>
              </w:rPr>
              <w:t>Создание условий для формирования рынков сбыта продукции</w:t>
            </w:r>
          </w:p>
        </w:tc>
      </w:tr>
      <w:tr w:rsidR="0057659F" w:rsidRPr="00795EB5" w:rsidTr="008079C9">
        <w:trPr>
          <w:trHeight w:val="264"/>
        </w:trPr>
        <w:tc>
          <w:tcPr>
            <w:tcW w:w="14884" w:type="dxa"/>
            <w:gridSpan w:val="13"/>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pStyle w:val="a7"/>
              <w:jc w:val="center"/>
              <w:rPr>
                <w:rFonts w:ascii="Times New Roman" w:hAnsi="Times New Roman"/>
                <w:b/>
                <w:sz w:val="24"/>
                <w:szCs w:val="24"/>
              </w:rPr>
            </w:pPr>
            <w:r w:rsidRPr="00795EB5">
              <w:rPr>
                <w:rFonts w:ascii="Times New Roman" w:hAnsi="Times New Roman"/>
                <w:b/>
                <w:sz w:val="24"/>
                <w:szCs w:val="24"/>
              </w:rPr>
              <w:t>Финансовые мероприятия</w:t>
            </w:r>
          </w:p>
        </w:tc>
      </w:tr>
      <w:tr w:rsidR="0057659F" w:rsidRPr="00795EB5" w:rsidTr="008079C9">
        <w:trPr>
          <w:trHeight w:val="210"/>
        </w:trPr>
        <w:tc>
          <w:tcPr>
            <w:tcW w:w="851" w:type="dxa"/>
            <w:vMerge w:val="restart"/>
            <w:tcBorders>
              <w:top w:val="single" w:sz="4" w:space="0" w:color="000000"/>
              <w:left w:val="single" w:sz="4" w:space="0" w:color="000000"/>
              <w:right w:val="single" w:sz="4" w:space="0" w:color="000000"/>
            </w:tcBorders>
            <w:hideMark/>
          </w:tcPr>
          <w:p w:rsidR="0057659F" w:rsidRPr="008079C9" w:rsidRDefault="0057659F" w:rsidP="0079372F">
            <w:pPr>
              <w:spacing w:line="240" w:lineRule="auto"/>
              <w:jc w:val="center"/>
              <w:rPr>
                <w:rFonts w:ascii="Times New Roman" w:hAnsi="Times New Roman" w:cs="Times New Roman"/>
                <w:sz w:val="24"/>
                <w:szCs w:val="24"/>
              </w:rPr>
            </w:pPr>
            <w:r w:rsidRPr="008079C9">
              <w:rPr>
                <w:rFonts w:ascii="Times New Roman" w:hAnsi="Times New Roman" w:cs="Times New Roman"/>
                <w:sz w:val="24"/>
                <w:szCs w:val="24"/>
              </w:rPr>
              <w:t>3.1.</w:t>
            </w:r>
          </w:p>
        </w:tc>
        <w:tc>
          <w:tcPr>
            <w:tcW w:w="3827" w:type="dxa"/>
            <w:vMerge w:val="restart"/>
            <w:tcBorders>
              <w:top w:val="single" w:sz="4" w:space="0" w:color="000000"/>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Организация и  проведение ярмарок, выставок с целью привлечения покупателей к производимой в районе продукции  и  продвижение  ее на  рынок</w:t>
            </w:r>
          </w:p>
        </w:tc>
        <w:tc>
          <w:tcPr>
            <w:tcW w:w="1843" w:type="dxa"/>
            <w:gridSpan w:val="3"/>
            <w:vMerge w:val="restart"/>
            <w:tcBorders>
              <w:top w:val="single" w:sz="4" w:space="0" w:color="000000"/>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7659F" w:rsidRPr="00795EB5" w:rsidRDefault="0057659F" w:rsidP="008079C9">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top w:val="single" w:sz="4" w:space="0" w:color="000000"/>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400</w:t>
            </w:r>
          </w:p>
        </w:tc>
        <w:tc>
          <w:tcPr>
            <w:tcW w:w="1275" w:type="dxa"/>
            <w:tcBorders>
              <w:top w:val="single" w:sz="4" w:space="0" w:color="000000"/>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300</w:t>
            </w:r>
          </w:p>
        </w:tc>
        <w:tc>
          <w:tcPr>
            <w:tcW w:w="1276" w:type="dxa"/>
            <w:tcBorders>
              <w:top w:val="single" w:sz="4" w:space="0" w:color="000000"/>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100</w:t>
            </w:r>
          </w:p>
        </w:tc>
        <w:tc>
          <w:tcPr>
            <w:tcW w:w="1276" w:type="dxa"/>
            <w:tcBorders>
              <w:top w:val="single" w:sz="4" w:space="0" w:color="000000"/>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984" w:type="dxa"/>
            <w:vMerge w:val="restart"/>
            <w:tcBorders>
              <w:top w:val="single" w:sz="4" w:space="0" w:color="000000"/>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 xml:space="preserve">администрация района </w:t>
            </w:r>
          </w:p>
        </w:tc>
      </w:tr>
      <w:tr w:rsidR="0057659F" w:rsidRPr="00795EB5" w:rsidTr="008079C9">
        <w:trPr>
          <w:trHeight w:val="209"/>
        </w:trPr>
        <w:tc>
          <w:tcPr>
            <w:tcW w:w="851" w:type="dxa"/>
            <w:vMerge/>
            <w:tcBorders>
              <w:left w:val="single" w:sz="4" w:space="0" w:color="000000"/>
              <w:right w:val="single" w:sz="4" w:space="0" w:color="000000"/>
            </w:tcBorders>
            <w:hideMark/>
          </w:tcPr>
          <w:p w:rsidR="0057659F" w:rsidRPr="008079C9" w:rsidRDefault="0057659F"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бюджет района</w:t>
            </w:r>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400</w:t>
            </w: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300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100</w:t>
            </w:r>
          </w:p>
        </w:tc>
        <w:tc>
          <w:tcPr>
            <w:tcW w:w="1276" w:type="dxa"/>
            <w:tcBorders>
              <w:left w:val="single" w:sz="4" w:space="0" w:color="000000"/>
              <w:bottom w:val="single" w:sz="4" w:space="0" w:color="auto"/>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984" w:type="dxa"/>
            <w:vMerge/>
            <w:tcBorders>
              <w:left w:val="single" w:sz="4" w:space="0" w:color="000000"/>
              <w:bottom w:val="single" w:sz="4" w:space="0" w:color="auto"/>
              <w:right w:val="single" w:sz="4" w:space="0" w:color="000000"/>
            </w:tcBorders>
          </w:tcPr>
          <w:p w:rsidR="0057659F" w:rsidRPr="00795EB5" w:rsidRDefault="0057659F" w:rsidP="008079C9">
            <w:pPr>
              <w:pStyle w:val="a7"/>
              <w:rPr>
                <w:rFonts w:ascii="Times New Roman" w:hAnsi="Times New Roman"/>
                <w:sz w:val="24"/>
                <w:szCs w:val="24"/>
              </w:rPr>
            </w:pPr>
          </w:p>
        </w:tc>
      </w:tr>
      <w:tr w:rsidR="0057659F" w:rsidRPr="00795EB5" w:rsidTr="008079C9">
        <w:trPr>
          <w:trHeight w:val="210"/>
        </w:trPr>
        <w:tc>
          <w:tcPr>
            <w:tcW w:w="851" w:type="dxa"/>
            <w:vMerge w:val="restart"/>
            <w:tcBorders>
              <w:top w:val="single" w:sz="4" w:space="0" w:color="000000"/>
              <w:left w:val="single" w:sz="4" w:space="0" w:color="000000"/>
              <w:right w:val="single" w:sz="4" w:space="0" w:color="000000"/>
            </w:tcBorders>
            <w:hideMark/>
          </w:tcPr>
          <w:p w:rsidR="0057659F" w:rsidRPr="008079C9" w:rsidRDefault="0057659F" w:rsidP="0079372F">
            <w:pPr>
              <w:spacing w:line="240" w:lineRule="auto"/>
              <w:jc w:val="center"/>
              <w:rPr>
                <w:rFonts w:ascii="Times New Roman" w:hAnsi="Times New Roman" w:cs="Times New Roman"/>
                <w:sz w:val="24"/>
                <w:szCs w:val="24"/>
              </w:rPr>
            </w:pPr>
            <w:r w:rsidRPr="008079C9">
              <w:rPr>
                <w:rFonts w:ascii="Times New Roman" w:hAnsi="Times New Roman" w:cs="Times New Roman"/>
                <w:sz w:val="24"/>
                <w:szCs w:val="24"/>
              </w:rPr>
              <w:t>3.2.</w:t>
            </w:r>
          </w:p>
          <w:p w:rsidR="0057659F" w:rsidRPr="008079C9" w:rsidRDefault="0057659F" w:rsidP="0079372F">
            <w:pPr>
              <w:spacing w:line="240" w:lineRule="auto"/>
              <w:jc w:val="center"/>
              <w:rPr>
                <w:rFonts w:ascii="Times New Roman" w:hAnsi="Times New Roman" w:cs="Times New Roman"/>
                <w:sz w:val="24"/>
                <w:szCs w:val="24"/>
              </w:rPr>
            </w:pPr>
          </w:p>
        </w:tc>
        <w:tc>
          <w:tcPr>
            <w:tcW w:w="3827" w:type="dxa"/>
            <w:vMerge w:val="restart"/>
            <w:tcBorders>
              <w:top w:val="single" w:sz="4" w:space="0" w:color="000000"/>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Организация и проведение конкурса    «Лучшее личное подсобное хозяйство Ханты-Мансийского района»</w:t>
            </w:r>
          </w:p>
        </w:tc>
        <w:tc>
          <w:tcPr>
            <w:tcW w:w="1843" w:type="dxa"/>
            <w:gridSpan w:val="3"/>
            <w:vMerge w:val="restart"/>
            <w:tcBorders>
              <w:top w:val="single" w:sz="4" w:space="0" w:color="000000"/>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7659F" w:rsidRPr="00795EB5" w:rsidRDefault="0057659F" w:rsidP="008079C9">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200</w:t>
            </w: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100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100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984" w:type="dxa"/>
            <w:vMerge w:val="restart"/>
            <w:tcBorders>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 xml:space="preserve">администрация района </w:t>
            </w:r>
          </w:p>
        </w:tc>
      </w:tr>
      <w:tr w:rsidR="0057659F" w:rsidRPr="00795EB5" w:rsidTr="008079C9">
        <w:trPr>
          <w:trHeight w:val="209"/>
        </w:trPr>
        <w:tc>
          <w:tcPr>
            <w:tcW w:w="851" w:type="dxa"/>
            <w:vMerge/>
            <w:tcBorders>
              <w:left w:val="single" w:sz="4" w:space="0" w:color="000000"/>
              <w:right w:val="single" w:sz="4" w:space="0" w:color="000000"/>
            </w:tcBorders>
            <w:hideMark/>
          </w:tcPr>
          <w:p w:rsidR="0057659F" w:rsidRPr="008079C9" w:rsidRDefault="0057659F"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бюджет района</w:t>
            </w:r>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200</w:t>
            </w: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100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100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984" w:type="dxa"/>
            <w:vMerge/>
            <w:tcBorders>
              <w:left w:val="single" w:sz="4" w:space="0" w:color="000000"/>
              <w:bottom w:val="single" w:sz="4" w:space="0" w:color="auto"/>
              <w:right w:val="single" w:sz="4" w:space="0" w:color="000000"/>
            </w:tcBorders>
          </w:tcPr>
          <w:p w:rsidR="0057659F" w:rsidRPr="00795EB5" w:rsidRDefault="0057659F" w:rsidP="008079C9">
            <w:pPr>
              <w:pStyle w:val="a7"/>
              <w:rPr>
                <w:rFonts w:ascii="Times New Roman" w:hAnsi="Times New Roman"/>
                <w:sz w:val="24"/>
                <w:szCs w:val="24"/>
              </w:rPr>
            </w:pPr>
          </w:p>
        </w:tc>
      </w:tr>
      <w:tr w:rsidR="0057659F" w:rsidRPr="00795EB5" w:rsidTr="008079C9">
        <w:trPr>
          <w:trHeight w:val="285"/>
        </w:trPr>
        <w:tc>
          <w:tcPr>
            <w:tcW w:w="851" w:type="dxa"/>
            <w:vMerge w:val="restart"/>
            <w:tcBorders>
              <w:left w:val="single" w:sz="4" w:space="0" w:color="000000"/>
              <w:right w:val="single" w:sz="4" w:space="0" w:color="000000"/>
            </w:tcBorders>
            <w:hideMark/>
          </w:tcPr>
          <w:p w:rsidR="0057659F" w:rsidRPr="008079C9" w:rsidRDefault="0057659F" w:rsidP="0079372F">
            <w:pPr>
              <w:spacing w:line="240" w:lineRule="auto"/>
              <w:jc w:val="center"/>
              <w:rPr>
                <w:rFonts w:ascii="Times New Roman" w:hAnsi="Times New Roman" w:cs="Times New Roman"/>
                <w:sz w:val="24"/>
                <w:szCs w:val="24"/>
              </w:rPr>
            </w:pPr>
            <w:r w:rsidRPr="008079C9">
              <w:rPr>
                <w:rFonts w:ascii="Times New Roman" w:hAnsi="Times New Roman" w:cs="Times New Roman"/>
                <w:sz w:val="24"/>
                <w:szCs w:val="24"/>
              </w:rPr>
              <w:t>3.3.</w:t>
            </w:r>
          </w:p>
        </w:tc>
        <w:tc>
          <w:tcPr>
            <w:tcW w:w="3827" w:type="dxa"/>
            <w:vMerge w:val="restart"/>
            <w:tcBorders>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Организация и проведение праздника «День работников сельского хозяйства и перерабатывающей промышленности»</w:t>
            </w:r>
          </w:p>
        </w:tc>
        <w:tc>
          <w:tcPr>
            <w:tcW w:w="1843" w:type="dxa"/>
            <w:gridSpan w:val="3"/>
            <w:vMerge w:val="restart"/>
            <w:tcBorders>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p>
        </w:tc>
        <w:tc>
          <w:tcPr>
            <w:tcW w:w="1276" w:type="dxa"/>
            <w:gridSpan w:val="2"/>
            <w:tcBorders>
              <w:top w:val="single" w:sz="4" w:space="0" w:color="000000"/>
              <w:left w:val="single" w:sz="4" w:space="0" w:color="000000"/>
              <w:bottom w:val="single" w:sz="4" w:space="0" w:color="auto"/>
              <w:right w:val="single" w:sz="4" w:space="0" w:color="000000"/>
            </w:tcBorders>
            <w:hideMark/>
          </w:tcPr>
          <w:p w:rsidR="0057659F" w:rsidRPr="00795EB5" w:rsidRDefault="0057659F" w:rsidP="008079C9">
            <w:pPr>
              <w:pStyle w:val="a7"/>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left w:val="single" w:sz="4" w:space="0" w:color="000000"/>
              <w:bottom w:val="single" w:sz="4" w:space="0" w:color="auto"/>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70</w:t>
            </w:r>
          </w:p>
        </w:tc>
        <w:tc>
          <w:tcPr>
            <w:tcW w:w="1275" w:type="dxa"/>
            <w:tcBorders>
              <w:left w:val="single" w:sz="4" w:space="0" w:color="000000"/>
              <w:bottom w:val="single" w:sz="4" w:space="0" w:color="auto"/>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left w:val="single" w:sz="4" w:space="0" w:color="000000"/>
              <w:bottom w:val="single" w:sz="4" w:space="0" w:color="auto"/>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70</w:t>
            </w:r>
          </w:p>
        </w:tc>
        <w:tc>
          <w:tcPr>
            <w:tcW w:w="1276" w:type="dxa"/>
            <w:tcBorders>
              <w:left w:val="single" w:sz="4" w:space="0" w:color="000000"/>
              <w:bottom w:val="single" w:sz="4" w:space="0" w:color="auto"/>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984" w:type="dxa"/>
            <w:vMerge w:val="restart"/>
            <w:tcBorders>
              <w:top w:val="single" w:sz="4" w:space="0" w:color="auto"/>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администрация района</w:t>
            </w:r>
          </w:p>
        </w:tc>
      </w:tr>
      <w:tr w:rsidR="0057659F" w:rsidRPr="00795EB5" w:rsidTr="008079C9">
        <w:trPr>
          <w:trHeight w:val="1065"/>
        </w:trPr>
        <w:tc>
          <w:tcPr>
            <w:tcW w:w="851" w:type="dxa"/>
            <w:vMerge/>
            <w:tcBorders>
              <w:left w:val="single" w:sz="4" w:space="0" w:color="000000"/>
              <w:right w:val="single" w:sz="4" w:space="0" w:color="000000"/>
            </w:tcBorders>
          </w:tcPr>
          <w:p w:rsidR="0057659F" w:rsidRPr="008079C9" w:rsidRDefault="0057659F" w:rsidP="0079372F">
            <w:pPr>
              <w:spacing w:line="240" w:lineRule="auto"/>
              <w:jc w:val="center"/>
              <w:rPr>
                <w:rFonts w:ascii="Times New Roman" w:hAnsi="Times New Roman" w:cs="Times New Roman"/>
                <w:sz w:val="24"/>
                <w:szCs w:val="24"/>
              </w:rPr>
            </w:pPr>
          </w:p>
        </w:tc>
        <w:tc>
          <w:tcPr>
            <w:tcW w:w="3827" w:type="dxa"/>
            <w:vMerge/>
            <w:tcBorders>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p>
        </w:tc>
        <w:tc>
          <w:tcPr>
            <w:tcW w:w="1843" w:type="dxa"/>
            <w:gridSpan w:val="3"/>
            <w:vMerge/>
            <w:tcBorders>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p>
        </w:tc>
        <w:tc>
          <w:tcPr>
            <w:tcW w:w="1276" w:type="dxa"/>
            <w:gridSpan w:val="2"/>
            <w:tcBorders>
              <w:top w:val="single" w:sz="4" w:space="0" w:color="auto"/>
              <w:left w:val="single" w:sz="4" w:space="0" w:color="000000"/>
              <w:bottom w:val="single" w:sz="4" w:space="0" w:color="000000"/>
              <w:right w:val="single" w:sz="4" w:space="0" w:color="000000"/>
            </w:tcBorders>
          </w:tcPr>
          <w:p w:rsidR="0057659F" w:rsidRPr="00795EB5" w:rsidRDefault="0057659F" w:rsidP="008079C9">
            <w:pPr>
              <w:pStyle w:val="a7"/>
              <w:rPr>
                <w:rFonts w:ascii="Times New Roman" w:hAnsi="Times New Roman"/>
                <w:b/>
                <w:sz w:val="24"/>
                <w:szCs w:val="24"/>
              </w:rPr>
            </w:pPr>
            <w:r w:rsidRPr="00795EB5">
              <w:rPr>
                <w:rFonts w:ascii="Times New Roman" w:hAnsi="Times New Roman"/>
                <w:sz w:val="24"/>
                <w:szCs w:val="24"/>
              </w:rPr>
              <w:t>бюджет района</w:t>
            </w:r>
          </w:p>
        </w:tc>
        <w:tc>
          <w:tcPr>
            <w:tcW w:w="1276" w:type="dxa"/>
            <w:gridSpan w:val="2"/>
            <w:tcBorders>
              <w:top w:val="single" w:sz="4" w:space="0" w:color="auto"/>
              <w:left w:val="single" w:sz="4" w:space="0" w:color="000000"/>
              <w:right w:val="single" w:sz="4" w:space="0" w:color="000000"/>
            </w:tcBorders>
          </w:tcPr>
          <w:p w:rsidR="0057659F" w:rsidRPr="00795EB5" w:rsidRDefault="0057659F" w:rsidP="00A949F7">
            <w:pPr>
              <w:pStyle w:val="a7"/>
              <w:jc w:val="center"/>
              <w:rPr>
                <w:rFonts w:ascii="Times New Roman" w:hAnsi="Times New Roman"/>
                <w:sz w:val="24"/>
                <w:szCs w:val="24"/>
              </w:rPr>
            </w:pPr>
            <w:r w:rsidRPr="00795EB5">
              <w:rPr>
                <w:rFonts w:ascii="Times New Roman" w:hAnsi="Times New Roman"/>
                <w:sz w:val="24"/>
                <w:szCs w:val="24"/>
              </w:rPr>
              <w:t>70</w:t>
            </w:r>
          </w:p>
        </w:tc>
        <w:tc>
          <w:tcPr>
            <w:tcW w:w="1275" w:type="dxa"/>
            <w:tcBorders>
              <w:top w:val="single" w:sz="4" w:space="0" w:color="auto"/>
              <w:left w:val="single" w:sz="4" w:space="0" w:color="000000"/>
              <w:right w:val="single" w:sz="4" w:space="0" w:color="000000"/>
            </w:tcBorders>
          </w:tcPr>
          <w:p w:rsidR="0057659F" w:rsidRPr="00795EB5" w:rsidRDefault="0057659F" w:rsidP="00A949F7">
            <w:pPr>
              <w:pStyle w:val="a7"/>
              <w:jc w:val="center"/>
              <w:rPr>
                <w:rFonts w:ascii="Times New Roman" w:hAnsi="Times New Roman"/>
                <w:sz w:val="24"/>
                <w:szCs w:val="24"/>
              </w:rPr>
            </w:pPr>
            <w:r w:rsidRPr="00795EB5">
              <w:rPr>
                <w:rFonts w:ascii="Times New Roman" w:hAnsi="Times New Roman"/>
                <w:sz w:val="24"/>
                <w:szCs w:val="24"/>
              </w:rPr>
              <w:t>0</w:t>
            </w:r>
          </w:p>
        </w:tc>
        <w:tc>
          <w:tcPr>
            <w:tcW w:w="1276" w:type="dxa"/>
            <w:tcBorders>
              <w:top w:val="single" w:sz="4" w:space="0" w:color="auto"/>
              <w:left w:val="single" w:sz="4" w:space="0" w:color="000000"/>
              <w:right w:val="single" w:sz="4" w:space="0" w:color="000000"/>
            </w:tcBorders>
          </w:tcPr>
          <w:p w:rsidR="0057659F" w:rsidRPr="00795EB5" w:rsidRDefault="0057659F" w:rsidP="00A949F7">
            <w:pPr>
              <w:pStyle w:val="a7"/>
              <w:jc w:val="center"/>
              <w:rPr>
                <w:rFonts w:ascii="Times New Roman" w:hAnsi="Times New Roman"/>
                <w:sz w:val="24"/>
                <w:szCs w:val="24"/>
              </w:rPr>
            </w:pPr>
            <w:r w:rsidRPr="00795EB5">
              <w:rPr>
                <w:rFonts w:ascii="Times New Roman" w:hAnsi="Times New Roman"/>
                <w:sz w:val="24"/>
                <w:szCs w:val="24"/>
              </w:rPr>
              <w:t>70</w:t>
            </w:r>
          </w:p>
        </w:tc>
        <w:tc>
          <w:tcPr>
            <w:tcW w:w="1276" w:type="dxa"/>
            <w:tcBorders>
              <w:top w:val="single" w:sz="4" w:space="0" w:color="auto"/>
              <w:left w:val="single" w:sz="4" w:space="0" w:color="000000"/>
              <w:right w:val="single" w:sz="4" w:space="0" w:color="000000"/>
            </w:tcBorders>
          </w:tcPr>
          <w:p w:rsidR="0057659F" w:rsidRPr="00795EB5" w:rsidRDefault="0057659F" w:rsidP="00A949F7">
            <w:pPr>
              <w:pStyle w:val="a7"/>
              <w:jc w:val="center"/>
              <w:rPr>
                <w:rFonts w:ascii="Times New Roman" w:hAnsi="Times New Roman"/>
                <w:sz w:val="24"/>
                <w:szCs w:val="24"/>
              </w:rPr>
            </w:pPr>
            <w:r w:rsidRPr="00795EB5">
              <w:rPr>
                <w:rFonts w:ascii="Times New Roman" w:hAnsi="Times New Roman"/>
                <w:sz w:val="24"/>
                <w:szCs w:val="24"/>
              </w:rPr>
              <w:t>0</w:t>
            </w:r>
          </w:p>
        </w:tc>
        <w:tc>
          <w:tcPr>
            <w:tcW w:w="1984" w:type="dxa"/>
            <w:vMerge/>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r>
      <w:tr w:rsidR="0057659F" w:rsidRPr="00795EB5" w:rsidTr="00795EB5">
        <w:trPr>
          <w:trHeight w:val="315"/>
        </w:trPr>
        <w:tc>
          <w:tcPr>
            <w:tcW w:w="14884" w:type="dxa"/>
            <w:gridSpan w:val="13"/>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pStyle w:val="a7"/>
              <w:jc w:val="center"/>
              <w:rPr>
                <w:rFonts w:ascii="Times New Roman" w:hAnsi="Times New Roman"/>
                <w:b/>
                <w:sz w:val="24"/>
                <w:szCs w:val="24"/>
              </w:rPr>
            </w:pPr>
            <w:r w:rsidRPr="00795EB5">
              <w:rPr>
                <w:rFonts w:ascii="Times New Roman" w:hAnsi="Times New Roman"/>
                <w:b/>
                <w:sz w:val="24"/>
                <w:szCs w:val="24"/>
              </w:rPr>
              <w:t>Организационные мероприятия общего характера</w:t>
            </w:r>
          </w:p>
        </w:tc>
      </w:tr>
      <w:tr w:rsidR="0057659F" w:rsidRPr="00795EB5" w:rsidTr="008079C9">
        <w:trPr>
          <w:trHeight w:val="172"/>
        </w:trPr>
        <w:tc>
          <w:tcPr>
            <w:tcW w:w="851" w:type="dxa"/>
            <w:tcBorders>
              <w:top w:val="single" w:sz="4" w:space="0" w:color="000000"/>
              <w:left w:val="single" w:sz="4" w:space="0" w:color="000000"/>
              <w:right w:val="single" w:sz="4" w:space="0" w:color="000000"/>
            </w:tcBorders>
            <w:hideMark/>
          </w:tcPr>
          <w:p w:rsidR="0057659F" w:rsidRPr="00795EB5" w:rsidRDefault="0057659F"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3.4.</w:t>
            </w:r>
          </w:p>
        </w:tc>
        <w:tc>
          <w:tcPr>
            <w:tcW w:w="3827" w:type="dxa"/>
            <w:tcBorders>
              <w:top w:val="single" w:sz="4" w:space="0" w:color="000000"/>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 xml:space="preserve">Оказание консультационно-информационной поддержки субъектов сельского хозяйства </w:t>
            </w:r>
          </w:p>
        </w:tc>
        <w:tc>
          <w:tcPr>
            <w:tcW w:w="1822" w:type="dxa"/>
            <w:gridSpan w:val="2"/>
            <w:tcBorders>
              <w:top w:val="single" w:sz="4" w:space="0" w:color="000000"/>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97" w:type="dxa"/>
            <w:gridSpan w:val="3"/>
            <w:tcBorders>
              <w:top w:val="single" w:sz="4" w:space="0" w:color="000000"/>
              <w:left w:val="single" w:sz="4" w:space="0" w:color="000000"/>
              <w:bottom w:val="single" w:sz="4" w:space="0" w:color="000000"/>
              <w:right w:val="single" w:sz="4" w:space="0" w:color="000000"/>
            </w:tcBorders>
            <w:hideMark/>
          </w:tcPr>
          <w:p w:rsidR="0057659F" w:rsidRPr="00795EB5" w:rsidRDefault="0057659F" w:rsidP="008079C9">
            <w:pPr>
              <w:pStyle w:val="a7"/>
              <w:rPr>
                <w:rFonts w:ascii="Times New Roman" w:hAnsi="Times New Roman"/>
                <w:b/>
                <w:sz w:val="24"/>
                <w:szCs w:val="24"/>
              </w:rPr>
            </w:pPr>
            <w:r w:rsidRPr="00795EB5">
              <w:rPr>
                <w:rFonts w:ascii="Times New Roman" w:hAnsi="Times New Roman"/>
                <w:sz w:val="24"/>
                <w:szCs w:val="24"/>
              </w:rPr>
              <w:t xml:space="preserve">без </w:t>
            </w:r>
            <w:proofErr w:type="spellStart"/>
            <w:proofErr w:type="gramStart"/>
            <w:r w:rsidRPr="00795EB5">
              <w:rPr>
                <w:rFonts w:ascii="Times New Roman" w:hAnsi="Times New Roman"/>
                <w:sz w:val="24"/>
                <w:szCs w:val="24"/>
              </w:rPr>
              <w:t>финанси</w:t>
            </w:r>
            <w:r>
              <w:rPr>
                <w:rFonts w:ascii="Times New Roman" w:hAnsi="Times New Roman"/>
                <w:sz w:val="24"/>
                <w:szCs w:val="24"/>
              </w:rPr>
              <w:t>-</w:t>
            </w:r>
            <w:r w:rsidRPr="00795EB5">
              <w:rPr>
                <w:rFonts w:ascii="Times New Roman" w:hAnsi="Times New Roman"/>
                <w:sz w:val="24"/>
                <w:szCs w:val="24"/>
              </w:rPr>
              <w:t>рования</w:t>
            </w:r>
            <w:proofErr w:type="spellEnd"/>
            <w:proofErr w:type="gramEnd"/>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984" w:type="dxa"/>
            <w:tcBorders>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комитет экономической политики</w:t>
            </w:r>
          </w:p>
        </w:tc>
      </w:tr>
      <w:tr w:rsidR="0057659F" w:rsidRPr="00795EB5" w:rsidTr="008079C9">
        <w:trPr>
          <w:trHeight w:val="172"/>
        </w:trPr>
        <w:tc>
          <w:tcPr>
            <w:tcW w:w="851" w:type="dxa"/>
            <w:tcBorders>
              <w:top w:val="single" w:sz="4" w:space="0" w:color="000000"/>
              <w:left w:val="single" w:sz="4" w:space="0" w:color="000000"/>
              <w:right w:val="single" w:sz="4" w:space="0" w:color="000000"/>
            </w:tcBorders>
          </w:tcPr>
          <w:p w:rsidR="0057659F" w:rsidRPr="00795EB5" w:rsidRDefault="0057659F"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3</w:t>
            </w:r>
            <w:r>
              <w:rPr>
                <w:rFonts w:ascii="Times New Roman" w:hAnsi="Times New Roman" w:cs="Times New Roman"/>
                <w:sz w:val="24"/>
                <w:szCs w:val="24"/>
              </w:rPr>
              <w:t>.5.</w:t>
            </w:r>
          </w:p>
        </w:tc>
        <w:tc>
          <w:tcPr>
            <w:tcW w:w="3827" w:type="dxa"/>
            <w:tcBorders>
              <w:top w:val="single" w:sz="4" w:space="0" w:color="000000"/>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Проведение мониторинга деятельности субъектов сельского</w:t>
            </w:r>
          </w:p>
        </w:tc>
        <w:tc>
          <w:tcPr>
            <w:tcW w:w="1822" w:type="dxa"/>
            <w:gridSpan w:val="2"/>
            <w:tcBorders>
              <w:top w:val="single" w:sz="4" w:space="0" w:color="000000"/>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админис</w:t>
            </w:r>
            <w:r>
              <w:rPr>
                <w:rFonts w:ascii="Times New Roman" w:hAnsi="Times New Roman"/>
                <w:sz w:val="24"/>
                <w:szCs w:val="24"/>
              </w:rPr>
              <w:t>трация Ханты-</w:t>
            </w:r>
          </w:p>
        </w:tc>
        <w:tc>
          <w:tcPr>
            <w:tcW w:w="1297" w:type="dxa"/>
            <w:gridSpan w:val="3"/>
            <w:tcBorders>
              <w:top w:val="single" w:sz="4" w:space="0" w:color="000000"/>
              <w:left w:val="single" w:sz="4" w:space="0" w:color="000000"/>
              <w:bottom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 xml:space="preserve">без </w:t>
            </w:r>
            <w:proofErr w:type="spellStart"/>
            <w:r w:rsidRPr="00795EB5">
              <w:rPr>
                <w:rFonts w:ascii="Times New Roman" w:hAnsi="Times New Roman"/>
                <w:sz w:val="24"/>
                <w:szCs w:val="24"/>
              </w:rPr>
              <w:t>финанси</w:t>
            </w:r>
            <w:proofErr w:type="spellEnd"/>
            <w:r>
              <w:rPr>
                <w:rFonts w:ascii="Times New Roman" w:hAnsi="Times New Roman"/>
                <w:sz w:val="24"/>
                <w:szCs w:val="24"/>
              </w:rPr>
              <w:t>-</w:t>
            </w:r>
          </w:p>
        </w:tc>
        <w:tc>
          <w:tcPr>
            <w:tcW w:w="1276" w:type="dxa"/>
            <w:gridSpan w:val="2"/>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984" w:type="dxa"/>
            <w:tcBorders>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 xml:space="preserve">комитет </w:t>
            </w:r>
            <w:proofErr w:type="gramStart"/>
            <w:r w:rsidRPr="00795EB5">
              <w:rPr>
                <w:rFonts w:ascii="Times New Roman" w:hAnsi="Times New Roman"/>
                <w:sz w:val="24"/>
                <w:szCs w:val="24"/>
              </w:rPr>
              <w:t>экономической</w:t>
            </w:r>
            <w:proofErr w:type="gramEnd"/>
          </w:p>
        </w:tc>
      </w:tr>
      <w:tr w:rsidR="0057659F" w:rsidRPr="00795EB5" w:rsidTr="00D45B7E">
        <w:trPr>
          <w:trHeight w:val="706"/>
        </w:trPr>
        <w:tc>
          <w:tcPr>
            <w:tcW w:w="851" w:type="dxa"/>
            <w:tcBorders>
              <w:top w:val="single" w:sz="4" w:space="0" w:color="000000"/>
              <w:left w:val="single" w:sz="4" w:space="0" w:color="000000"/>
              <w:right w:val="single" w:sz="4" w:space="0" w:color="000000"/>
            </w:tcBorders>
            <w:hideMark/>
          </w:tcPr>
          <w:p w:rsidR="0057659F" w:rsidRPr="00795EB5" w:rsidRDefault="0057659F" w:rsidP="0079372F">
            <w:pPr>
              <w:spacing w:line="240" w:lineRule="auto"/>
              <w:jc w:val="center"/>
              <w:rPr>
                <w:rFonts w:ascii="Times New Roman" w:hAnsi="Times New Roman" w:cs="Times New Roman"/>
                <w:sz w:val="24"/>
                <w:szCs w:val="24"/>
              </w:rPr>
            </w:pPr>
          </w:p>
        </w:tc>
        <w:tc>
          <w:tcPr>
            <w:tcW w:w="3827" w:type="dxa"/>
            <w:tcBorders>
              <w:top w:val="single" w:sz="4" w:space="0" w:color="000000"/>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хозяйства в целях  определения приоритетных направлений деятельности</w:t>
            </w:r>
          </w:p>
        </w:tc>
        <w:tc>
          <w:tcPr>
            <w:tcW w:w="1822" w:type="dxa"/>
            <w:gridSpan w:val="2"/>
            <w:tcBorders>
              <w:top w:val="single" w:sz="4" w:space="0" w:color="000000"/>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Pr>
                <w:rFonts w:ascii="Times New Roman" w:hAnsi="Times New Roman"/>
                <w:sz w:val="24"/>
                <w:szCs w:val="24"/>
              </w:rPr>
              <w:t>Мансийского района</w:t>
            </w:r>
          </w:p>
        </w:tc>
        <w:tc>
          <w:tcPr>
            <w:tcW w:w="1297" w:type="dxa"/>
            <w:gridSpan w:val="3"/>
            <w:tcBorders>
              <w:top w:val="single" w:sz="4" w:space="0" w:color="000000"/>
              <w:left w:val="single" w:sz="4" w:space="0" w:color="000000"/>
              <w:bottom w:val="single" w:sz="4" w:space="0" w:color="000000"/>
              <w:right w:val="single" w:sz="4" w:space="0" w:color="000000"/>
            </w:tcBorders>
            <w:hideMark/>
          </w:tcPr>
          <w:p w:rsidR="0057659F" w:rsidRPr="00795EB5" w:rsidRDefault="0057659F" w:rsidP="008079C9">
            <w:pPr>
              <w:pStyle w:val="a7"/>
              <w:rPr>
                <w:rFonts w:ascii="Times New Roman" w:hAnsi="Times New Roman"/>
                <w:b/>
                <w:sz w:val="24"/>
                <w:szCs w:val="24"/>
              </w:rPr>
            </w:pPr>
            <w:proofErr w:type="spellStart"/>
            <w:r w:rsidRPr="00795EB5">
              <w:rPr>
                <w:rFonts w:ascii="Times New Roman" w:hAnsi="Times New Roman"/>
                <w:sz w:val="24"/>
                <w:szCs w:val="24"/>
              </w:rPr>
              <w:t>рования</w:t>
            </w:r>
            <w:proofErr w:type="spellEnd"/>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984" w:type="dxa"/>
            <w:tcBorders>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политики</w:t>
            </w:r>
          </w:p>
        </w:tc>
      </w:tr>
      <w:tr w:rsidR="0057659F" w:rsidRPr="00795EB5" w:rsidTr="008079C9">
        <w:trPr>
          <w:trHeight w:val="256"/>
        </w:trPr>
        <w:tc>
          <w:tcPr>
            <w:tcW w:w="851" w:type="dxa"/>
            <w:tcBorders>
              <w:top w:val="single" w:sz="4" w:space="0" w:color="000000"/>
              <w:left w:val="single" w:sz="4" w:space="0" w:color="000000"/>
              <w:right w:val="single" w:sz="4" w:space="0" w:color="000000"/>
            </w:tcBorders>
            <w:hideMark/>
          </w:tcPr>
          <w:p w:rsidR="0057659F" w:rsidRPr="00795EB5" w:rsidRDefault="0057659F" w:rsidP="0079372F">
            <w:pPr>
              <w:spacing w:line="240" w:lineRule="auto"/>
              <w:jc w:val="center"/>
              <w:rPr>
                <w:rFonts w:ascii="Times New Roman" w:hAnsi="Times New Roman" w:cs="Times New Roman"/>
                <w:sz w:val="24"/>
                <w:szCs w:val="24"/>
              </w:rPr>
            </w:pPr>
            <w:r w:rsidRPr="00795EB5">
              <w:rPr>
                <w:rFonts w:ascii="Times New Roman" w:hAnsi="Times New Roman" w:cs="Times New Roman"/>
                <w:sz w:val="24"/>
                <w:szCs w:val="24"/>
              </w:rPr>
              <w:t>3.6.</w:t>
            </w:r>
          </w:p>
          <w:p w:rsidR="0057659F" w:rsidRPr="00795EB5" w:rsidRDefault="0057659F" w:rsidP="0079372F">
            <w:pPr>
              <w:spacing w:line="240" w:lineRule="auto"/>
              <w:jc w:val="center"/>
              <w:rPr>
                <w:rFonts w:ascii="Times New Roman" w:hAnsi="Times New Roman" w:cs="Times New Roman"/>
                <w:sz w:val="24"/>
                <w:szCs w:val="24"/>
              </w:rPr>
            </w:pPr>
          </w:p>
          <w:p w:rsidR="0057659F" w:rsidRPr="00795EB5" w:rsidRDefault="0057659F" w:rsidP="0079372F">
            <w:pPr>
              <w:spacing w:line="240" w:lineRule="auto"/>
              <w:jc w:val="center"/>
              <w:rPr>
                <w:rFonts w:ascii="Times New Roman" w:hAnsi="Times New Roman" w:cs="Times New Roman"/>
                <w:sz w:val="24"/>
                <w:szCs w:val="24"/>
              </w:rPr>
            </w:pPr>
          </w:p>
        </w:tc>
        <w:tc>
          <w:tcPr>
            <w:tcW w:w="3827" w:type="dxa"/>
            <w:tcBorders>
              <w:top w:val="single" w:sz="4" w:space="0" w:color="000000"/>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 xml:space="preserve">Подготовка публикаций для средств массовой информации, размещение информации на сайте администрации района, материалов, связанных </w:t>
            </w:r>
            <w:r>
              <w:rPr>
                <w:rFonts w:ascii="Times New Roman" w:hAnsi="Times New Roman"/>
                <w:sz w:val="24"/>
                <w:szCs w:val="24"/>
              </w:rPr>
              <w:t xml:space="preserve">                    с развитием </w:t>
            </w:r>
            <w:r w:rsidRPr="00795EB5">
              <w:rPr>
                <w:rFonts w:ascii="Times New Roman" w:hAnsi="Times New Roman"/>
                <w:sz w:val="24"/>
                <w:szCs w:val="24"/>
              </w:rPr>
              <w:t>сельского хозяйства</w:t>
            </w:r>
          </w:p>
        </w:tc>
        <w:tc>
          <w:tcPr>
            <w:tcW w:w="1822" w:type="dxa"/>
            <w:gridSpan w:val="2"/>
            <w:tcBorders>
              <w:top w:val="single" w:sz="4" w:space="0" w:color="000000"/>
              <w:left w:val="single" w:sz="4" w:space="0" w:color="000000"/>
              <w:right w:val="single" w:sz="4" w:space="0" w:color="000000"/>
            </w:tcBorders>
            <w:hideMark/>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администрация Ханты-Мансийского района</w:t>
            </w:r>
          </w:p>
        </w:tc>
        <w:tc>
          <w:tcPr>
            <w:tcW w:w="1297" w:type="dxa"/>
            <w:gridSpan w:val="3"/>
            <w:tcBorders>
              <w:top w:val="single" w:sz="4" w:space="0" w:color="000000"/>
              <w:left w:val="single" w:sz="4" w:space="0" w:color="000000"/>
              <w:bottom w:val="single" w:sz="4" w:space="0" w:color="000000"/>
              <w:right w:val="single" w:sz="4" w:space="0" w:color="000000"/>
            </w:tcBorders>
            <w:hideMark/>
          </w:tcPr>
          <w:p w:rsidR="0057659F" w:rsidRPr="00795EB5" w:rsidRDefault="0057659F" w:rsidP="008079C9">
            <w:pPr>
              <w:pStyle w:val="a7"/>
              <w:rPr>
                <w:rFonts w:ascii="Times New Roman" w:hAnsi="Times New Roman"/>
                <w:b/>
                <w:sz w:val="24"/>
                <w:szCs w:val="24"/>
              </w:rPr>
            </w:pPr>
            <w:r w:rsidRPr="00795EB5">
              <w:rPr>
                <w:rFonts w:ascii="Times New Roman" w:hAnsi="Times New Roman"/>
                <w:sz w:val="24"/>
                <w:szCs w:val="24"/>
              </w:rPr>
              <w:t xml:space="preserve">без </w:t>
            </w:r>
            <w:proofErr w:type="spellStart"/>
            <w:proofErr w:type="gramStart"/>
            <w:r w:rsidRPr="00795EB5">
              <w:rPr>
                <w:rFonts w:ascii="Times New Roman" w:hAnsi="Times New Roman"/>
                <w:sz w:val="24"/>
                <w:szCs w:val="24"/>
              </w:rPr>
              <w:t>финанси</w:t>
            </w:r>
            <w:r>
              <w:rPr>
                <w:rFonts w:ascii="Times New Roman" w:hAnsi="Times New Roman"/>
                <w:sz w:val="24"/>
                <w:szCs w:val="24"/>
              </w:rPr>
              <w:t>-</w:t>
            </w:r>
            <w:r w:rsidRPr="00795EB5">
              <w:rPr>
                <w:rFonts w:ascii="Times New Roman" w:hAnsi="Times New Roman"/>
                <w:sz w:val="24"/>
                <w:szCs w:val="24"/>
              </w:rPr>
              <w:t>рования</w:t>
            </w:r>
            <w:proofErr w:type="spellEnd"/>
            <w:proofErr w:type="gramEnd"/>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c>
          <w:tcPr>
            <w:tcW w:w="1984" w:type="dxa"/>
            <w:tcBorders>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комитет экономической политики</w:t>
            </w:r>
          </w:p>
        </w:tc>
      </w:tr>
      <w:tr w:rsidR="0057659F" w:rsidRPr="00795EB5" w:rsidTr="008079C9">
        <w:trPr>
          <w:trHeight w:val="172"/>
        </w:trPr>
        <w:tc>
          <w:tcPr>
            <w:tcW w:w="851" w:type="dxa"/>
            <w:vMerge w:val="restart"/>
            <w:tcBorders>
              <w:left w:val="single" w:sz="4" w:space="0" w:color="000000"/>
              <w:right w:val="single" w:sz="4" w:space="0" w:color="000000"/>
            </w:tcBorders>
            <w:hideMark/>
          </w:tcPr>
          <w:p w:rsidR="0057659F" w:rsidRPr="00795EB5" w:rsidRDefault="0057659F" w:rsidP="0079372F">
            <w:pPr>
              <w:spacing w:line="240" w:lineRule="auto"/>
              <w:jc w:val="center"/>
              <w:rPr>
                <w:sz w:val="24"/>
                <w:szCs w:val="24"/>
              </w:rPr>
            </w:pPr>
          </w:p>
        </w:tc>
        <w:tc>
          <w:tcPr>
            <w:tcW w:w="3827" w:type="dxa"/>
            <w:vMerge w:val="restart"/>
            <w:tcBorders>
              <w:left w:val="single" w:sz="4" w:space="0" w:color="000000"/>
              <w:right w:val="single" w:sz="4" w:space="0" w:color="000000"/>
            </w:tcBorders>
            <w:hideMark/>
          </w:tcPr>
          <w:p w:rsidR="0057659F" w:rsidRPr="00795EB5" w:rsidRDefault="0057659F" w:rsidP="0079372F">
            <w:pPr>
              <w:pStyle w:val="a7"/>
              <w:jc w:val="both"/>
              <w:rPr>
                <w:rFonts w:ascii="Times New Roman" w:hAnsi="Times New Roman"/>
                <w:sz w:val="24"/>
                <w:szCs w:val="24"/>
              </w:rPr>
            </w:pPr>
            <w:r w:rsidRPr="00795EB5">
              <w:rPr>
                <w:rFonts w:ascii="Times New Roman" w:hAnsi="Times New Roman"/>
                <w:sz w:val="24"/>
                <w:szCs w:val="24"/>
              </w:rPr>
              <w:t>Итого по задаче 3</w:t>
            </w:r>
          </w:p>
        </w:tc>
        <w:tc>
          <w:tcPr>
            <w:tcW w:w="1822" w:type="dxa"/>
            <w:gridSpan w:val="2"/>
            <w:vMerge w:val="restart"/>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p>
        </w:tc>
        <w:tc>
          <w:tcPr>
            <w:tcW w:w="1297" w:type="dxa"/>
            <w:gridSpan w:val="3"/>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pStyle w:val="a7"/>
              <w:jc w:val="both"/>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670</w:t>
            </w: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400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270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984" w:type="dxa"/>
            <w:vMerge w:val="restart"/>
            <w:tcBorders>
              <w:left w:val="single" w:sz="4" w:space="0" w:color="000000"/>
              <w:right w:val="single" w:sz="4" w:space="0" w:color="000000"/>
            </w:tcBorders>
          </w:tcPr>
          <w:p w:rsidR="0057659F" w:rsidRPr="00795EB5" w:rsidRDefault="0057659F" w:rsidP="008079C9">
            <w:pPr>
              <w:pStyle w:val="a7"/>
              <w:rPr>
                <w:rFonts w:ascii="Times New Roman" w:hAnsi="Times New Roman"/>
                <w:sz w:val="24"/>
                <w:szCs w:val="24"/>
              </w:rPr>
            </w:pPr>
            <w:r w:rsidRPr="00795EB5">
              <w:rPr>
                <w:rFonts w:ascii="Times New Roman" w:hAnsi="Times New Roman"/>
                <w:sz w:val="24"/>
                <w:szCs w:val="24"/>
              </w:rPr>
              <w:t>администрация района</w:t>
            </w:r>
          </w:p>
        </w:tc>
      </w:tr>
      <w:tr w:rsidR="0057659F" w:rsidRPr="00795EB5" w:rsidTr="008079C9">
        <w:trPr>
          <w:trHeight w:val="403"/>
        </w:trPr>
        <w:tc>
          <w:tcPr>
            <w:tcW w:w="851" w:type="dxa"/>
            <w:vMerge/>
            <w:tcBorders>
              <w:left w:val="single" w:sz="4" w:space="0" w:color="000000"/>
              <w:right w:val="single" w:sz="4" w:space="0" w:color="000000"/>
            </w:tcBorders>
            <w:hideMark/>
          </w:tcPr>
          <w:p w:rsidR="0057659F" w:rsidRPr="00795EB5" w:rsidRDefault="0057659F" w:rsidP="0079372F">
            <w:pPr>
              <w:spacing w:line="240" w:lineRule="auto"/>
              <w:jc w:val="center"/>
              <w:rPr>
                <w:sz w:val="24"/>
                <w:szCs w:val="24"/>
              </w:rPr>
            </w:pPr>
          </w:p>
        </w:tc>
        <w:tc>
          <w:tcPr>
            <w:tcW w:w="3827" w:type="dxa"/>
            <w:vMerge/>
            <w:tcBorders>
              <w:left w:val="single" w:sz="4" w:space="0" w:color="000000"/>
              <w:right w:val="single" w:sz="4" w:space="0" w:color="000000"/>
            </w:tcBorders>
            <w:hideMark/>
          </w:tcPr>
          <w:p w:rsidR="0057659F" w:rsidRPr="00795EB5" w:rsidRDefault="0057659F" w:rsidP="0079372F">
            <w:pPr>
              <w:pStyle w:val="a7"/>
              <w:jc w:val="both"/>
              <w:rPr>
                <w:rFonts w:ascii="Times New Roman" w:hAnsi="Times New Roman"/>
                <w:sz w:val="24"/>
                <w:szCs w:val="24"/>
              </w:rPr>
            </w:pPr>
          </w:p>
        </w:tc>
        <w:tc>
          <w:tcPr>
            <w:tcW w:w="1822" w:type="dxa"/>
            <w:gridSpan w:val="2"/>
            <w:vMerge/>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p>
        </w:tc>
        <w:tc>
          <w:tcPr>
            <w:tcW w:w="1297" w:type="dxa"/>
            <w:gridSpan w:val="3"/>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pStyle w:val="a7"/>
              <w:jc w:val="both"/>
              <w:rPr>
                <w:rFonts w:ascii="Times New Roman" w:hAnsi="Times New Roman"/>
                <w:sz w:val="24"/>
                <w:szCs w:val="24"/>
              </w:rPr>
            </w:pPr>
            <w:r w:rsidRPr="00795EB5">
              <w:rPr>
                <w:rFonts w:ascii="Times New Roman" w:hAnsi="Times New Roman"/>
                <w:sz w:val="24"/>
                <w:szCs w:val="24"/>
              </w:rPr>
              <w:t>бюджет района</w:t>
            </w:r>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670</w:t>
            </w: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400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270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0</w:t>
            </w:r>
          </w:p>
        </w:tc>
        <w:tc>
          <w:tcPr>
            <w:tcW w:w="1984" w:type="dxa"/>
            <w:vMerge/>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r>
      <w:tr w:rsidR="0057659F" w:rsidRPr="00795EB5" w:rsidTr="00795EB5">
        <w:tc>
          <w:tcPr>
            <w:tcW w:w="14884" w:type="dxa"/>
            <w:gridSpan w:val="13"/>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spacing w:line="240" w:lineRule="auto"/>
              <w:rPr>
                <w:rFonts w:eastAsiaTheme="minorEastAsia"/>
                <w:sz w:val="24"/>
                <w:szCs w:val="24"/>
                <w:lang w:eastAsia="ru-RU"/>
              </w:rPr>
            </w:pPr>
          </w:p>
        </w:tc>
      </w:tr>
      <w:tr w:rsidR="0057659F" w:rsidRPr="00795EB5" w:rsidTr="00795EB5">
        <w:tc>
          <w:tcPr>
            <w:tcW w:w="14884" w:type="dxa"/>
            <w:gridSpan w:val="13"/>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spacing w:line="240" w:lineRule="auto"/>
              <w:rPr>
                <w:rFonts w:eastAsiaTheme="minorEastAsia"/>
                <w:sz w:val="24"/>
                <w:szCs w:val="24"/>
                <w:lang w:eastAsia="ru-RU"/>
              </w:rPr>
            </w:pPr>
          </w:p>
        </w:tc>
      </w:tr>
      <w:tr w:rsidR="0057659F" w:rsidRPr="00795EB5" w:rsidTr="00D45B7E">
        <w:trPr>
          <w:trHeight w:val="126"/>
        </w:trPr>
        <w:tc>
          <w:tcPr>
            <w:tcW w:w="6500" w:type="dxa"/>
            <w:gridSpan w:val="4"/>
            <w:vMerge w:val="restart"/>
            <w:tcBorders>
              <w:top w:val="single" w:sz="4" w:space="0" w:color="000000"/>
              <w:left w:val="single" w:sz="4" w:space="0" w:color="000000"/>
              <w:right w:val="single" w:sz="4" w:space="0" w:color="000000"/>
            </w:tcBorders>
            <w:hideMark/>
          </w:tcPr>
          <w:p w:rsidR="0057659F" w:rsidRPr="00795EB5" w:rsidRDefault="0057659F" w:rsidP="0079372F">
            <w:pPr>
              <w:pStyle w:val="a7"/>
              <w:rPr>
                <w:rFonts w:ascii="Times New Roman" w:hAnsi="Times New Roman"/>
                <w:sz w:val="24"/>
                <w:szCs w:val="24"/>
              </w:rPr>
            </w:pPr>
            <w:r>
              <w:rPr>
                <w:rFonts w:ascii="Times New Roman" w:hAnsi="Times New Roman"/>
                <w:sz w:val="24"/>
                <w:szCs w:val="24"/>
              </w:rPr>
              <w:t>Итого по П</w:t>
            </w:r>
            <w:r w:rsidRPr="00795EB5">
              <w:rPr>
                <w:rFonts w:ascii="Times New Roman" w:hAnsi="Times New Roman"/>
                <w:sz w:val="24"/>
                <w:szCs w:val="24"/>
              </w:rPr>
              <w:t>рограмме средств</w:t>
            </w:r>
          </w:p>
          <w:p w:rsidR="0057659F" w:rsidRPr="00795EB5" w:rsidRDefault="0057659F" w:rsidP="0079372F">
            <w:pPr>
              <w:pStyle w:val="a7"/>
              <w:rPr>
                <w:rFonts w:ascii="Times New Roman" w:hAnsi="Times New Roman"/>
                <w:sz w:val="24"/>
                <w:szCs w:val="24"/>
              </w:rPr>
            </w:pPr>
          </w:p>
          <w:p w:rsidR="0057659F" w:rsidRPr="00795EB5" w:rsidRDefault="0057659F" w:rsidP="0079372F">
            <w:pPr>
              <w:pStyle w:val="a7"/>
              <w:rPr>
                <w:rFonts w:ascii="Times New Roman" w:hAnsi="Times New Roman"/>
                <w:sz w:val="24"/>
                <w:szCs w:val="24"/>
              </w:rPr>
            </w:pPr>
          </w:p>
          <w:p w:rsidR="0057659F" w:rsidRPr="00795EB5" w:rsidRDefault="0057659F" w:rsidP="0079372F">
            <w:pPr>
              <w:pStyle w:val="a7"/>
              <w:rPr>
                <w:rFonts w:ascii="Times New Roman" w:hAnsi="Times New Roman"/>
                <w:sz w:val="24"/>
                <w:szCs w:val="24"/>
              </w:rPr>
            </w:pPr>
          </w:p>
          <w:p w:rsidR="0057659F" w:rsidRPr="00795EB5" w:rsidRDefault="0057659F" w:rsidP="0079372F">
            <w:pPr>
              <w:pStyle w:val="a7"/>
              <w:rPr>
                <w:rFonts w:ascii="Times New Roman" w:hAnsi="Times New Roman"/>
                <w:sz w:val="24"/>
                <w:szCs w:val="24"/>
              </w:rPr>
            </w:pPr>
          </w:p>
        </w:tc>
        <w:tc>
          <w:tcPr>
            <w:tcW w:w="1297" w:type="dxa"/>
            <w:gridSpan w:val="3"/>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pStyle w:val="a7"/>
              <w:jc w:val="both"/>
              <w:rPr>
                <w:rFonts w:ascii="Times New Roman" w:hAnsi="Times New Roman"/>
                <w:b/>
                <w:sz w:val="24"/>
                <w:szCs w:val="24"/>
              </w:rPr>
            </w:pPr>
            <w:r w:rsidRPr="00795EB5">
              <w:rPr>
                <w:rFonts w:ascii="Times New Roman" w:hAnsi="Times New Roman"/>
                <w:b/>
                <w:sz w:val="24"/>
                <w:szCs w:val="24"/>
              </w:rPr>
              <w:t>всего</w:t>
            </w:r>
          </w:p>
        </w:tc>
        <w:tc>
          <w:tcPr>
            <w:tcW w:w="1276" w:type="dxa"/>
            <w:gridSpan w:val="2"/>
            <w:tcBorders>
              <w:left w:val="single" w:sz="4" w:space="0" w:color="000000"/>
              <w:right w:val="single" w:sz="4" w:space="0" w:color="000000"/>
            </w:tcBorders>
            <w:hideMark/>
          </w:tcPr>
          <w:p w:rsidR="0057659F" w:rsidRPr="00795EB5" w:rsidRDefault="0057659F" w:rsidP="0079372F">
            <w:pPr>
              <w:pStyle w:val="a7"/>
              <w:tabs>
                <w:tab w:val="left" w:pos="255"/>
                <w:tab w:val="center" w:pos="606"/>
              </w:tabs>
              <w:jc w:val="center"/>
              <w:rPr>
                <w:rFonts w:ascii="Times New Roman" w:hAnsi="Times New Roman"/>
                <w:sz w:val="24"/>
                <w:szCs w:val="24"/>
              </w:rPr>
            </w:pPr>
            <w:r w:rsidRPr="00795EB5">
              <w:rPr>
                <w:rFonts w:ascii="Times New Roman" w:hAnsi="Times New Roman"/>
                <w:sz w:val="24"/>
                <w:szCs w:val="24"/>
              </w:rPr>
              <w:t>426 959,1</w:t>
            </w: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106 885,4</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150 269,2</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169 804,5</w:t>
            </w:r>
          </w:p>
        </w:tc>
        <w:tc>
          <w:tcPr>
            <w:tcW w:w="1984" w:type="dxa"/>
            <w:vMerge w:val="restart"/>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p w:rsidR="0057659F" w:rsidRPr="00795EB5" w:rsidRDefault="0057659F" w:rsidP="0079372F">
            <w:pPr>
              <w:pStyle w:val="a7"/>
              <w:jc w:val="center"/>
              <w:rPr>
                <w:rFonts w:ascii="Times New Roman" w:hAnsi="Times New Roman"/>
                <w:sz w:val="24"/>
                <w:szCs w:val="24"/>
              </w:rPr>
            </w:pPr>
          </w:p>
          <w:p w:rsidR="0057659F" w:rsidRPr="00795EB5" w:rsidRDefault="0057659F" w:rsidP="0079372F">
            <w:pPr>
              <w:pStyle w:val="a7"/>
              <w:jc w:val="center"/>
              <w:rPr>
                <w:rFonts w:ascii="Times New Roman" w:hAnsi="Times New Roman"/>
                <w:sz w:val="24"/>
                <w:szCs w:val="24"/>
              </w:rPr>
            </w:pPr>
          </w:p>
          <w:p w:rsidR="0057659F" w:rsidRPr="00795EB5" w:rsidRDefault="0057659F" w:rsidP="0079372F">
            <w:pPr>
              <w:pStyle w:val="a7"/>
              <w:jc w:val="center"/>
              <w:rPr>
                <w:rFonts w:ascii="Times New Roman" w:hAnsi="Times New Roman"/>
                <w:sz w:val="24"/>
                <w:szCs w:val="24"/>
              </w:rPr>
            </w:pPr>
          </w:p>
          <w:p w:rsidR="0057659F" w:rsidRPr="00795EB5" w:rsidRDefault="0057659F" w:rsidP="0079372F">
            <w:pPr>
              <w:pStyle w:val="a7"/>
              <w:jc w:val="center"/>
              <w:rPr>
                <w:rFonts w:ascii="Times New Roman" w:hAnsi="Times New Roman"/>
                <w:sz w:val="24"/>
                <w:szCs w:val="24"/>
              </w:rPr>
            </w:pPr>
          </w:p>
        </w:tc>
      </w:tr>
      <w:tr w:rsidR="0057659F" w:rsidRPr="00795EB5" w:rsidTr="00D45B7E">
        <w:trPr>
          <w:trHeight w:val="126"/>
        </w:trPr>
        <w:tc>
          <w:tcPr>
            <w:tcW w:w="6500" w:type="dxa"/>
            <w:gridSpan w:val="4"/>
            <w:vMerge/>
            <w:tcBorders>
              <w:left w:val="single" w:sz="4" w:space="0" w:color="000000"/>
              <w:right w:val="single" w:sz="4" w:space="0" w:color="000000"/>
            </w:tcBorders>
            <w:hideMark/>
          </w:tcPr>
          <w:p w:rsidR="0057659F" w:rsidRPr="00795EB5" w:rsidRDefault="0057659F" w:rsidP="0079372F">
            <w:pPr>
              <w:pStyle w:val="a7"/>
              <w:rPr>
                <w:rFonts w:ascii="Times New Roman" w:hAnsi="Times New Roman"/>
                <w:sz w:val="24"/>
                <w:szCs w:val="24"/>
              </w:rPr>
            </w:pPr>
          </w:p>
        </w:tc>
        <w:tc>
          <w:tcPr>
            <w:tcW w:w="1297" w:type="dxa"/>
            <w:gridSpan w:val="3"/>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pStyle w:val="a7"/>
              <w:jc w:val="both"/>
              <w:rPr>
                <w:rFonts w:ascii="Times New Roman" w:hAnsi="Times New Roman"/>
                <w:sz w:val="24"/>
                <w:szCs w:val="24"/>
              </w:rPr>
            </w:pPr>
            <w:r w:rsidRPr="00795EB5">
              <w:rPr>
                <w:rFonts w:ascii="Times New Roman" w:hAnsi="Times New Roman"/>
                <w:sz w:val="24"/>
                <w:szCs w:val="24"/>
              </w:rPr>
              <w:t xml:space="preserve">бюджет </w:t>
            </w:r>
            <w:proofErr w:type="spellStart"/>
            <w:proofErr w:type="gramStart"/>
            <w:r w:rsidRPr="00795EB5">
              <w:rPr>
                <w:rFonts w:ascii="Times New Roman" w:hAnsi="Times New Roman"/>
                <w:sz w:val="24"/>
                <w:szCs w:val="24"/>
              </w:rPr>
              <w:t>автоном</w:t>
            </w:r>
            <w:r>
              <w:rPr>
                <w:rFonts w:ascii="Times New Roman" w:hAnsi="Times New Roman"/>
                <w:sz w:val="24"/>
                <w:szCs w:val="24"/>
              </w:rPr>
              <w:t>-</w:t>
            </w:r>
            <w:r w:rsidRPr="00795EB5">
              <w:rPr>
                <w:rFonts w:ascii="Times New Roman" w:hAnsi="Times New Roman"/>
                <w:sz w:val="24"/>
                <w:szCs w:val="24"/>
              </w:rPr>
              <w:t>ного</w:t>
            </w:r>
            <w:proofErr w:type="spellEnd"/>
            <w:proofErr w:type="gramEnd"/>
            <w:r w:rsidRPr="00795EB5">
              <w:rPr>
                <w:rFonts w:ascii="Times New Roman" w:hAnsi="Times New Roman"/>
                <w:sz w:val="24"/>
                <w:szCs w:val="24"/>
              </w:rPr>
              <w:t xml:space="preserve"> округа</w:t>
            </w:r>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391 459,1</w:t>
            </w: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96 885,4</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133 769,2</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160 804,5</w:t>
            </w:r>
          </w:p>
        </w:tc>
        <w:tc>
          <w:tcPr>
            <w:tcW w:w="1984" w:type="dxa"/>
            <w:vMerge/>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r>
      <w:tr w:rsidR="0057659F" w:rsidRPr="00795EB5" w:rsidTr="00D45B7E">
        <w:trPr>
          <w:trHeight w:val="126"/>
        </w:trPr>
        <w:tc>
          <w:tcPr>
            <w:tcW w:w="6500" w:type="dxa"/>
            <w:gridSpan w:val="4"/>
            <w:vMerge/>
            <w:tcBorders>
              <w:left w:val="single" w:sz="4" w:space="0" w:color="000000"/>
              <w:right w:val="single" w:sz="4" w:space="0" w:color="000000"/>
            </w:tcBorders>
            <w:hideMark/>
          </w:tcPr>
          <w:p w:rsidR="0057659F" w:rsidRPr="00795EB5" w:rsidRDefault="0057659F" w:rsidP="0079372F">
            <w:pPr>
              <w:pStyle w:val="a7"/>
              <w:rPr>
                <w:rFonts w:ascii="Times New Roman" w:hAnsi="Times New Roman"/>
                <w:sz w:val="24"/>
                <w:szCs w:val="24"/>
              </w:rPr>
            </w:pPr>
          </w:p>
        </w:tc>
        <w:tc>
          <w:tcPr>
            <w:tcW w:w="1297" w:type="dxa"/>
            <w:gridSpan w:val="3"/>
            <w:tcBorders>
              <w:top w:val="single" w:sz="4" w:space="0" w:color="000000"/>
              <w:left w:val="single" w:sz="4" w:space="0" w:color="000000"/>
              <w:bottom w:val="single" w:sz="4" w:space="0" w:color="000000"/>
              <w:right w:val="single" w:sz="4" w:space="0" w:color="000000"/>
            </w:tcBorders>
            <w:hideMark/>
          </w:tcPr>
          <w:p w:rsidR="0057659F" w:rsidRPr="00795EB5" w:rsidRDefault="0057659F" w:rsidP="0079372F">
            <w:pPr>
              <w:pStyle w:val="a7"/>
              <w:jc w:val="both"/>
              <w:rPr>
                <w:rFonts w:ascii="Times New Roman" w:hAnsi="Times New Roman"/>
                <w:sz w:val="24"/>
                <w:szCs w:val="24"/>
              </w:rPr>
            </w:pPr>
            <w:r w:rsidRPr="00795EB5">
              <w:rPr>
                <w:rFonts w:ascii="Times New Roman" w:hAnsi="Times New Roman"/>
                <w:sz w:val="24"/>
                <w:szCs w:val="24"/>
              </w:rPr>
              <w:t>бюджет района</w:t>
            </w:r>
          </w:p>
        </w:tc>
        <w:tc>
          <w:tcPr>
            <w:tcW w:w="1276" w:type="dxa"/>
            <w:gridSpan w:val="2"/>
            <w:tcBorders>
              <w:left w:val="single" w:sz="4" w:space="0" w:color="000000"/>
              <w:right w:val="single" w:sz="4" w:space="0" w:color="000000"/>
            </w:tcBorders>
            <w:hideMark/>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35 500</w:t>
            </w:r>
          </w:p>
        </w:tc>
        <w:tc>
          <w:tcPr>
            <w:tcW w:w="1275"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10 000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16 500</w:t>
            </w:r>
          </w:p>
        </w:tc>
        <w:tc>
          <w:tcPr>
            <w:tcW w:w="1276" w:type="dxa"/>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r w:rsidRPr="00795EB5">
              <w:rPr>
                <w:rFonts w:ascii="Times New Roman" w:hAnsi="Times New Roman"/>
                <w:sz w:val="24"/>
                <w:szCs w:val="24"/>
              </w:rPr>
              <w:t>9 000</w:t>
            </w:r>
          </w:p>
        </w:tc>
        <w:tc>
          <w:tcPr>
            <w:tcW w:w="1984" w:type="dxa"/>
            <w:vMerge/>
            <w:tcBorders>
              <w:left w:val="single" w:sz="4" w:space="0" w:color="000000"/>
              <w:right w:val="single" w:sz="4" w:space="0" w:color="000000"/>
            </w:tcBorders>
          </w:tcPr>
          <w:p w:rsidR="0057659F" w:rsidRPr="00795EB5" w:rsidRDefault="0057659F" w:rsidP="0079372F">
            <w:pPr>
              <w:pStyle w:val="a7"/>
              <w:jc w:val="center"/>
              <w:rPr>
                <w:rFonts w:ascii="Times New Roman" w:hAnsi="Times New Roman"/>
                <w:sz w:val="24"/>
                <w:szCs w:val="24"/>
              </w:rPr>
            </w:pPr>
          </w:p>
        </w:tc>
      </w:tr>
    </w:tbl>
    <w:p w:rsidR="00E55D2E" w:rsidRPr="00D45B7E" w:rsidRDefault="00C36FD7" w:rsidP="00D45B7E">
      <w:pPr>
        <w:pStyle w:val="a7"/>
        <w:ind w:right="-172"/>
        <w:jc w:val="right"/>
        <w:rPr>
          <w:rFonts w:ascii="Times New Roman" w:hAnsi="Times New Roman"/>
          <w:sz w:val="28"/>
          <w:szCs w:val="28"/>
        </w:rPr>
      </w:pPr>
      <w:r w:rsidRPr="00795EB5">
        <w:rPr>
          <w:rFonts w:ascii="Times New Roman" w:hAnsi="Times New Roman"/>
          <w:sz w:val="24"/>
          <w:szCs w:val="24"/>
        </w:rPr>
        <w:t xml:space="preserve">          </w:t>
      </w:r>
      <w:r w:rsidR="00D45B7E" w:rsidRPr="00D45B7E">
        <w:rPr>
          <w:rFonts w:ascii="Times New Roman" w:hAnsi="Times New Roman"/>
          <w:sz w:val="28"/>
          <w:szCs w:val="28"/>
        </w:rPr>
        <w:t>».</w:t>
      </w:r>
    </w:p>
    <w:p w:rsidR="00E55D2E" w:rsidRPr="00795EB5" w:rsidRDefault="00E55D2E" w:rsidP="0079372F">
      <w:pPr>
        <w:spacing w:line="240" w:lineRule="auto"/>
        <w:rPr>
          <w:sz w:val="24"/>
          <w:szCs w:val="24"/>
        </w:rPr>
      </w:pPr>
    </w:p>
    <w:p w:rsidR="00E55D2E" w:rsidRDefault="00E55D2E" w:rsidP="0079372F">
      <w:pPr>
        <w:spacing w:after="0" w:line="240" w:lineRule="auto"/>
        <w:contextualSpacing/>
        <w:jc w:val="right"/>
        <w:rPr>
          <w:rFonts w:ascii="Times New Roman" w:hAnsi="Times New Roman" w:cs="Times New Roman"/>
          <w:sz w:val="28"/>
          <w:szCs w:val="28"/>
        </w:rPr>
        <w:sectPr w:rsidR="00E55D2E" w:rsidSect="00795EB5">
          <w:pgSz w:w="16838" w:h="11906" w:orient="landscape" w:code="9"/>
          <w:pgMar w:top="1531" w:right="1134" w:bottom="1134" w:left="1134" w:header="709" w:footer="709" w:gutter="0"/>
          <w:cols w:space="708"/>
          <w:docGrid w:linePitch="360"/>
        </w:sectPr>
      </w:pPr>
    </w:p>
    <w:p w:rsidR="00482CA7" w:rsidRPr="00EA783C" w:rsidRDefault="00482CA7" w:rsidP="00C464BA">
      <w:pPr>
        <w:spacing w:after="0" w:line="240" w:lineRule="auto"/>
        <w:contextualSpacing/>
        <w:jc w:val="right"/>
        <w:rPr>
          <w:rFonts w:ascii="Times New Roman" w:hAnsi="Times New Roman" w:cs="Times New Roman"/>
          <w:b/>
          <w:sz w:val="26"/>
          <w:szCs w:val="26"/>
        </w:rPr>
      </w:pPr>
    </w:p>
    <w:sectPr w:rsidR="00482CA7" w:rsidRPr="00EA783C" w:rsidSect="00010EAC">
      <w:pgSz w:w="11906" w:h="16838"/>
      <w:pgMar w:top="567"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A94" w:rsidRDefault="00795A94" w:rsidP="00BC0C69">
      <w:pPr>
        <w:spacing w:after="0" w:line="240" w:lineRule="auto"/>
      </w:pPr>
      <w:r>
        <w:separator/>
      </w:r>
    </w:p>
  </w:endnote>
  <w:endnote w:type="continuationSeparator" w:id="0">
    <w:p w:rsidR="00795A94" w:rsidRDefault="00795A94" w:rsidP="00BC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A94" w:rsidRDefault="00795A94" w:rsidP="00BC0C69">
      <w:pPr>
        <w:spacing w:after="0" w:line="240" w:lineRule="auto"/>
      </w:pPr>
      <w:r>
        <w:separator/>
      </w:r>
    </w:p>
  </w:footnote>
  <w:footnote w:type="continuationSeparator" w:id="0">
    <w:p w:rsidR="00795A94" w:rsidRDefault="00795A94" w:rsidP="00BC0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285815"/>
      <w:docPartObj>
        <w:docPartGallery w:val="Page Numbers (Top of Page)"/>
        <w:docPartUnique/>
      </w:docPartObj>
    </w:sdtPr>
    <w:sdtEndPr/>
    <w:sdtContent>
      <w:p w:rsidR="00A949F7" w:rsidRDefault="00A949F7">
        <w:pPr>
          <w:pStyle w:val="ad"/>
          <w:jc w:val="center"/>
        </w:pPr>
        <w:r>
          <w:fldChar w:fldCharType="begin"/>
        </w:r>
        <w:r>
          <w:instrText>PAGE   \* MERGEFORMAT</w:instrText>
        </w:r>
        <w:r>
          <w:fldChar w:fldCharType="separate"/>
        </w:r>
        <w:r w:rsidR="00B50263">
          <w:rPr>
            <w:noProof/>
          </w:rPr>
          <w:t>18</w:t>
        </w:r>
        <w:r>
          <w:fldChar w:fldCharType="end"/>
        </w:r>
      </w:p>
    </w:sdtContent>
  </w:sdt>
  <w:p w:rsidR="00A949F7" w:rsidRDefault="00A949F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C4A10"/>
    <w:multiLevelType w:val="hybridMultilevel"/>
    <w:tmpl w:val="BFE0AAEA"/>
    <w:lvl w:ilvl="0" w:tplc="A8F0B156">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143EE7"/>
    <w:multiLevelType w:val="hybridMultilevel"/>
    <w:tmpl w:val="B6405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86EE9"/>
    <w:multiLevelType w:val="hybridMultilevel"/>
    <w:tmpl w:val="F282E8D0"/>
    <w:lvl w:ilvl="0" w:tplc="3D2AC082">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2933AF8"/>
    <w:multiLevelType w:val="hybridMultilevel"/>
    <w:tmpl w:val="11D0A0D4"/>
    <w:lvl w:ilvl="0" w:tplc="47F2A512">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4955171D"/>
    <w:multiLevelType w:val="multilevel"/>
    <w:tmpl w:val="F1F2841A"/>
    <w:lvl w:ilvl="0">
      <w:start w:val="1"/>
      <w:numFmt w:val="decimal"/>
      <w:lvlText w:val="%1."/>
      <w:lvlJc w:val="left"/>
      <w:pPr>
        <w:ind w:left="630" w:hanging="63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6">
    <w:nsid w:val="5F092B43"/>
    <w:multiLevelType w:val="multilevel"/>
    <w:tmpl w:val="BAFE20E8"/>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66701D77"/>
    <w:multiLevelType w:val="hybridMultilevel"/>
    <w:tmpl w:val="1B8C0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A742B8A"/>
    <w:multiLevelType w:val="hybridMultilevel"/>
    <w:tmpl w:val="023AE070"/>
    <w:lvl w:ilvl="0" w:tplc="F3721F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8"/>
  </w:num>
  <w:num w:numId="7">
    <w:abstractNumId w:val="4"/>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5BDB"/>
    <w:rsid w:val="00001F9E"/>
    <w:rsid w:val="00002B3F"/>
    <w:rsid w:val="00002B8B"/>
    <w:rsid w:val="00003291"/>
    <w:rsid w:val="00003D46"/>
    <w:rsid w:val="000071AD"/>
    <w:rsid w:val="00010EAC"/>
    <w:rsid w:val="0001114E"/>
    <w:rsid w:val="00011E9C"/>
    <w:rsid w:val="00012141"/>
    <w:rsid w:val="00021D4A"/>
    <w:rsid w:val="00024A53"/>
    <w:rsid w:val="00026139"/>
    <w:rsid w:val="00031AC9"/>
    <w:rsid w:val="000340C3"/>
    <w:rsid w:val="00035983"/>
    <w:rsid w:val="000425E8"/>
    <w:rsid w:val="00044481"/>
    <w:rsid w:val="0004620A"/>
    <w:rsid w:val="0004622D"/>
    <w:rsid w:val="00051A84"/>
    <w:rsid w:val="000645EF"/>
    <w:rsid w:val="00072105"/>
    <w:rsid w:val="000756C6"/>
    <w:rsid w:val="000779C4"/>
    <w:rsid w:val="00080BC0"/>
    <w:rsid w:val="00081479"/>
    <w:rsid w:val="00086863"/>
    <w:rsid w:val="00087F47"/>
    <w:rsid w:val="00090823"/>
    <w:rsid w:val="000A569B"/>
    <w:rsid w:val="000A62CE"/>
    <w:rsid w:val="000B13F0"/>
    <w:rsid w:val="000B2D38"/>
    <w:rsid w:val="000B4FDE"/>
    <w:rsid w:val="000C4EB7"/>
    <w:rsid w:val="000C73D5"/>
    <w:rsid w:val="000C79D3"/>
    <w:rsid w:val="000D022D"/>
    <w:rsid w:val="000D1F32"/>
    <w:rsid w:val="000D3B98"/>
    <w:rsid w:val="000D4930"/>
    <w:rsid w:val="000D78FF"/>
    <w:rsid w:val="000E3049"/>
    <w:rsid w:val="000E3641"/>
    <w:rsid w:val="000E38F9"/>
    <w:rsid w:val="000E3914"/>
    <w:rsid w:val="000F0D7B"/>
    <w:rsid w:val="000F0F9B"/>
    <w:rsid w:val="000F29C2"/>
    <w:rsid w:val="000F68CD"/>
    <w:rsid w:val="00101AFF"/>
    <w:rsid w:val="001028D1"/>
    <w:rsid w:val="0010460D"/>
    <w:rsid w:val="00105D11"/>
    <w:rsid w:val="001137DB"/>
    <w:rsid w:val="00122CFC"/>
    <w:rsid w:val="00127CDC"/>
    <w:rsid w:val="00132A3F"/>
    <w:rsid w:val="001341CB"/>
    <w:rsid w:val="001343C1"/>
    <w:rsid w:val="00136FC2"/>
    <w:rsid w:val="0014006A"/>
    <w:rsid w:val="001403DE"/>
    <w:rsid w:val="0014311F"/>
    <w:rsid w:val="001445FA"/>
    <w:rsid w:val="00144D54"/>
    <w:rsid w:val="001461FD"/>
    <w:rsid w:val="00151A5D"/>
    <w:rsid w:val="001525B2"/>
    <w:rsid w:val="001548A9"/>
    <w:rsid w:val="00155D3D"/>
    <w:rsid w:val="00163420"/>
    <w:rsid w:val="00164A8A"/>
    <w:rsid w:val="00164C74"/>
    <w:rsid w:val="00164F4B"/>
    <w:rsid w:val="00165DC1"/>
    <w:rsid w:val="0016663D"/>
    <w:rsid w:val="00166680"/>
    <w:rsid w:val="00166DBF"/>
    <w:rsid w:val="001670B3"/>
    <w:rsid w:val="00167B13"/>
    <w:rsid w:val="00171D32"/>
    <w:rsid w:val="001720A0"/>
    <w:rsid w:val="001720CC"/>
    <w:rsid w:val="00172476"/>
    <w:rsid w:val="00172D30"/>
    <w:rsid w:val="00181FA0"/>
    <w:rsid w:val="0018226F"/>
    <w:rsid w:val="00182889"/>
    <w:rsid w:val="00184400"/>
    <w:rsid w:val="00184A61"/>
    <w:rsid w:val="00185C4F"/>
    <w:rsid w:val="00190AC2"/>
    <w:rsid w:val="00191CD0"/>
    <w:rsid w:val="00194262"/>
    <w:rsid w:val="00194546"/>
    <w:rsid w:val="001958B4"/>
    <w:rsid w:val="00196E2B"/>
    <w:rsid w:val="001A7396"/>
    <w:rsid w:val="001B0BBE"/>
    <w:rsid w:val="001B30B5"/>
    <w:rsid w:val="001B4098"/>
    <w:rsid w:val="001B51B0"/>
    <w:rsid w:val="001B7E0A"/>
    <w:rsid w:val="001C15D9"/>
    <w:rsid w:val="001C46CD"/>
    <w:rsid w:val="001C4BD5"/>
    <w:rsid w:val="001D06EC"/>
    <w:rsid w:val="001D5F30"/>
    <w:rsid w:val="001D6408"/>
    <w:rsid w:val="001E4834"/>
    <w:rsid w:val="001F03DA"/>
    <w:rsid w:val="001F225A"/>
    <w:rsid w:val="001F3E70"/>
    <w:rsid w:val="00202203"/>
    <w:rsid w:val="0020683B"/>
    <w:rsid w:val="00206901"/>
    <w:rsid w:val="002069B1"/>
    <w:rsid w:val="00207158"/>
    <w:rsid w:val="0020723B"/>
    <w:rsid w:val="00213413"/>
    <w:rsid w:val="00213B6C"/>
    <w:rsid w:val="00214C77"/>
    <w:rsid w:val="00217FD9"/>
    <w:rsid w:val="0022147B"/>
    <w:rsid w:val="002224DC"/>
    <w:rsid w:val="00225617"/>
    <w:rsid w:val="00226213"/>
    <w:rsid w:val="00232498"/>
    <w:rsid w:val="00233BB4"/>
    <w:rsid w:val="00235280"/>
    <w:rsid w:val="002353EA"/>
    <w:rsid w:val="0023680B"/>
    <w:rsid w:val="002400D2"/>
    <w:rsid w:val="0024464E"/>
    <w:rsid w:val="00244B2E"/>
    <w:rsid w:val="00244E90"/>
    <w:rsid w:val="002467FE"/>
    <w:rsid w:val="00261377"/>
    <w:rsid w:val="00261AC0"/>
    <w:rsid w:val="00262290"/>
    <w:rsid w:val="00263913"/>
    <w:rsid w:val="00266D5E"/>
    <w:rsid w:val="00270B1F"/>
    <w:rsid w:val="00273294"/>
    <w:rsid w:val="0027343E"/>
    <w:rsid w:val="002773B5"/>
    <w:rsid w:val="00277581"/>
    <w:rsid w:val="00280E86"/>
    <w:rsid w:val="0028236B"/>
    <w:rsid w:val="00283CFB"/>
    <w:rsid w:val="002847CB"/>
    <w:rsid w:val="00287694"/>
    <w:rsid w:val="002877AC"/>
    <w:rsid w:val="00295434"/>
    <w:rsid w:val="00296125"/>
    <w:rsid w:val="002A062B"/>
    <w:rsid w:val="002B11A6"/>
    <w:rsid w:val="002B514B"/>
    <w:rsid w:val="002C10FC"/>
    <w:rsid w:val="002C2650"/>
    <w:rsid w:val="002C370A"/>
    <w:rsid w:val="002C70B1"/>
    <w:rsid w:val="002D0F58"/>
    <w:rsid w:val="002D1322"/>
    <w:rsid w:val="002D1A19"/>
    <w:rsid w:val="002D394A"/>
    <w:rsid w:val="002E02EF"/>
    <w:rsid w:val="002E469A"/>
    <w:rsid w:val="002E73FC"/>
    <w:rsid w:val="002F01C2"/>
    <w:rsid w:val="002F4BD5"/>
    <w:rsid w:val="002F561A"/>
    <w:rsid w:val="002F7EF9"/>
    <w:rsid w:val="003072C0"/>
    <w:rsid w:val="003105AC"/>
    <w:rsid w:val="00314884"/>
    <w:rsid w:val="00317517"/>
    <w:rsid w:val="00317C08"/>
    <w:rsid w:val="00320550"/>
    <w:rsid w:val="003255CC"/>
    <w:rsid w:val="00326C1A"/>
    <w:rsid w:val="00326E3D"/>
    <w:rsid w:val="0033551C"/>
    <w:rsid w:val="00335B1E"/>
    <w:rsid w:val="00340444"/>
    <w:rsid w:val="0034637E"/>
    <w:rsid w:val="003535F6"/>
    <w:rsid w:val="00355169"/>
    <w:rsid w:val="0035571B"/>
    <w:rsid w:val="00362397"/>
    <w:rsid w:val="00364869"/>
    <w:rsid w:val="00364F33"/>
    <w:rsid w:val="003671BB"/>
    <w:rsid w:val="0037128A"/>
    <w:rsid w:val="003721A3"/>
    <w:rsid w:val="003756F5"/>
    <w:rsid w:val="00376801"/>
    <w:rsid w:val="003826AB"/>
    <w:rsid w:val="00382A7D"/>
    <w:rsid w:val="00391480"/>
    <w:rsid w:val="003968A3"/>
    <w:rsid w:val="0039745E"/>
    <w:rsid w:val="003A1DF7"/>
    <w:rsid w:val="003A2138"/>
    <w:rsid w:val="003B17D0"/>
    <w:rsid w:val="003B28D6"/>
    <w:rsid w:val="003B72D9"/>
    <w:rsid w:val="003C29C7"/>
    <w:rsid w:val="003C3DE0"/>
    <w:rsid w:val="003C77C7"/>
    <w:rsid w:val="003D0206"/>
    <w:rsid w:val="003D4ABE"/>
    <w:rsid w:val="003D4F71"/>
    <w:rsid w:val="003D58E9"/>
    <w:rsid w:val="003D7682"/>
    <w:rsid w:val="003E213C"/>
    <w:rsid w:val="003E3BBF"/>
    <w:rsid w:val="003E4D77"/>
    <w:rsid w:val="003E76F1"/>
    <w:rsid w:val="003F3EB5"/>
    <w:rsid w:val="003F4503"/>
    <w:rsid w:val="003F60A9"/>
    <w:rsid w:val="003F6C79"/>
    <w:rsid w:val="00406897"/>
    <w:rsid w:val="00415808"/>
    <w:rsid w:val="00417038"/>
    <w:rsid w:val="004210E2"/>
    <w:rsid w:val="00422DD1"/>
    <w:rsid w:val="004321CF"/>
    <w:rsid w:val="004331BD"/>
    <w:rsid w:val="00434DDE"/>
    <w:rsid w:val="00437168"/>
    <w:rsid w:val="00437CB8"/>
    <w:rsid w:val="004427F7"/>
    <w:rsid w:val="00451601"/>
    <w:rsid w:val="00452102"/>
    <w:rsid w:val="00452A06"/>
    <w:rsid w:val="00454A9D"/>
    <w:rsid w:val="004555DC"/>
    <w:rsid w:val="00455960"/>
    <w:rsid w:val="00456274"/>
    <w:rsid w:val="00460B42"/>
    <w:rsid w:val="00466579"/>
    <w:rsid w:val="00470979"/>
    <w:rsid w:val="00471D54"/>
    <w:rsid w:val="00473149"/>
    <w:rsid w:val="004767C5"/>
    <w:rsid w:val="00477FBB"/>
    <w:rsid w:val="00482CA7"/>
    <w:rsid w:val="00486979"/>
    <w:rsid w:val="00487496"/>
    <w:rsid w:val="00487C5F"/>
    <w:rsid w:val="0049028A"/>
    <w:rsid w:val="0049371B"/>
    <w:rsid w:val="00494123"/>
    <w:rsid w:val="00494AD7"/>
    <w:rsid w:val="004951F6"/>
    <w:rsid w:val="004A1A93"/>
    <w:rsid w:val="004A3B2A"/>
    <w:rsid w:val="004A443A"/>
    <w:rsid w:val="004A7866"/>
    <w:rsid w:val="004B13E1"/>
    <w:rsid w:val="004B1B8D"/>
    <w:rsid w:val="004B2025"/>
    <w:rsid w:val="004B2C89"/>
    <w:rsid w:val="004B2C95"/>
    <w:rsid w:val="004B766D"/>
    <w:rsid w:val="004B7EB7"/>
    <w:rsid w:val="004C1C12"/>
    <w:rsid w:val="004C5529"/>
    <w:rsid w:val="004C5BB8"/>
    <w:rsid w:val="004C5D81"/>
    <w:rsid w:val="004C6DC7"/>
    <w:rsid w:val="004D3B03"/>
    <w:rsid w:val="004D3BD9"/>
    <w:rsid w:val="004D7DC4"/>
    <w:rsid w:val="004E38EB"/>
    <w:rsid w:val="004E3F11"/>
    <w:rsid w:val="004E4E15"/>
    <w:rsid w:val="004F571D"/>
    <w:rsid w:val="004F5B42"/>
    <w:rsid w:val="00500CEE"/>
    <w:rsid w:val="00501052"/>
    <w:rsid w:val="00501BBE"/>
    <w:rsid w:val="00502CBD"/>
    <w:rsid w:val="00502D71"/>
    <w:rsid w:val="00511A24"/>
    <w:rsid w:val="005129CC"/>
    <w:rsid w:val="005130AB"/>
    <w:rsid w:val="00514B5E"/>
    <w:rsid w:val="005169BF"/>
    <w:rsid w:val="0052022A"/>
    <w:rsid w:val="00520482"/>
    <w:rsid w:val="0052085B"/>
    <w:rsid w:val="0052472E"/>
    <w:rsid w:val="0053106B"/>
    <w:rsid w:val="005322E0"/>
    <w:rsid w:val="0053626E"/>
    <w:rsid w:val="005375E8"/>
    <w:rsid w:val="005507FD"/>
    <w:rsid w:val="00550829"/>
    <w:rsid w:val="00551254"/>
    <w:rsid w:val="005547EE"/>
    <w:rsid w:val="0055728F"/>
    <w:rsid w:val="005606BC"/>
    <w:rsid w:val="00560A08"/>
    <w:rsid w:val="005653E3"/>
    <w:rsid w:val="00566A24"/>
    <w:rsid w:val="005701BA"/>
    <w:rsid w:val="005715DC"/>
    <w:rsid w:val="00571E43"/>
    <w:rsid w:val="00574115"/>
    <w:rsid w:val="00576064"/>
    <w:rsid w:val="0057659F"/>
    <w:rsid w:val="0057734D"/>
    <w:rsid w:val="00577F59"/>
    <w:rsid w:val="00581122"/>
    <w:rsid w:val="0058224E"/>
    <w:rsid w:val="005827C9"/>
    <w:rsid w:val="00582A39"/>
    <w:rsid w:val="005835CF"/>
    <w:rsid w:val="00584103"/>
    <w:rsid w:val="00584603"/>
    <w:rsid w:val="00585B21"/>
    <w:rsid w:val="00587EEA"/>
    <w:rsid w:val="005927DA"/>
    <w:rsid w:val="00592A5B"/>
    <w:rsid w:val="005A038E"/>
    <w:rsid w:val="005A6994"/>
    <w:rsid w:val="005A6EDF"/>
    <w:rsid w:val="005B0492"/>
    <w:rsid w:val="005B0D15"/>
    <w:rsid w:val="005B13BB"/>
    <w:rsid w:val="005B43F2"/>
    <w:rsid w:val="005B6046"/>
    <w:rsid w:val="005B66E9"/>
    <w:rsid w:val="005B766C"/>
    <w:rsid w:val="005B7B66"/>
    <w:rsid w:val="005C02B6"/>
    <w:rsid w:val="005C1D7D"/>
    <w:rsid w:val="005C3990"/>
    <w:rsid w:val="005D21E9"/>
    <w:rsid w:val="005D382B"/>
    <w:rsid w:val="005D3CC3"/>
    <w:rsid w:val="005D539C"/>
    <w:rsid w:val="005D787F"/>
    <w:rsid w:val="005E065A"/>
    <w:rsid w:val="005F1E67"/>
    <w:rsid w:val="005F24E2"/>
    <w:rsid w:val="005F272C"/>
    <w:rsid w:val="005F30AD"/>
    <w:rsid w:val="005F5EB9"/>
    <w:rsid w:val="006001DD"/>
    <w:rsid w:val="00605FF0"/>
    <w:rsid w:val="00613C30"/>
    <w:rsid w:val="00613D49"/>
    <w:rsid w:val="00615D80"/>
    <w:rsid w:val="00615DCE"/>
    <w:rsid w:val="00616CCE"/>
    <w:rsid w:val="00617E90"/>
    <w:rsid w:val="006205A9"/>
    <w:rsid w:val="0062081E"/>
    <w:rsid w:val="00622EF6"/>
    <w:rsid w:val="006234EF"/>
    <w:rsid w:val="006239A0"/>
    <w:rsid w:val="00624094"/>
    <w:rsid w:val="00627309"/>
    <w:rsid w:val="00627D85"/>
    <w:rsid w:val="00632103"/>
    <w:rsid w:val="006335A4"/>
    <w:rsid w:val="00633798"/>
    <w:rsid w:val="00633F22"/>
    <w:rsid w:val="00636C0A"/>
    <w:rsid w:val="00642003"/>
    <w:rsid w:val="006451ED"/>
    <w:rsid w:val="006453F6"/>
    <w:rsid w:val="00647B36"/>
    <w:rsid w:val="00651470"/>
    <w:rsid w:val="00653183"/>
    <w:rsid w:val="006546BD"/>
    <w:rsid w:val="00655A71"/>
    <w:rsid w:val="0066108E"/>
    <w:rsid w:val="00662D1C"/>
    <w:rsid w:val="00664525"/>
    <w:rsid w:val="006669ED"/>
    <w:rsid w:val="00667B83"/>
    <w:rsid w:val="006748D4"/>
    <w:rsid w:val="0067678E"/>
    <w:rsid w:val="0067782B"/>
    <w:rsid w:val="006822CF"/>
    <w:rsid w:val="006933D8"/>
    <w:rsid w:val="00695DDB"/>
    <w:rsid w:val="00696723"/>
    <w:rsid w:val="006970F4"/>
    <w:rsid w:val="006A0355"/>
    <w:rsid w:val="006A31D4"/>
    <w:rsid w:val="006A40F1"/>
    <w:rsid w:val="006A74DB"/>
    <w:rsid w:val="006B05BD"/>
    <w:rsid w:val="006B0B7E"/>
    <w:rsid w:val="006B1202"/>
    <w:rsid w:val="006B24C2"/>
    <w:rsid w:val="006C45DE"/>
    <w:rsid w:val="006D05A9"/>
    <w:rsid w:val="006D1773"/>
    <w:rsid w:val="006D33FB"/>
    <w:rsid w:val="006D4A0A"/>
    <w:rsid w:val="006F43BF"/>
    <w:rsid w:val="007011E7"/>
    <w:rsid w:val="007047D9"/>
    <w:rsid w:val="00714481"/>
    <w:rsid w:val="00727253"/>
    <w:rsid w:val="00731331"/>
    <w:rsid w:val="00732FC5"/>
    <w:rsid w:val="00734B00"/>
    <w:rsid w:val="00734C95"/>
    <w:rsid w:val="0073536F"/>
    <w:rsid w:val="0073545D"/>
    <w:rsid w:val="007406AE"/>
    <w:rsid w:val="0074339F"/>
    <w:rsid w:val="007463B5"/>
    <w:rsid w:val="00747D41"/>
    <w:rsid w:val="00753764"/>
    <w:rsid w:val="007577D9"/>
    <w:rsid w:val="0076337B"/>
    <w:rsid w:val="007652BF"/>
    <w:rsid w:val="007659FA"/>
    <w:rsid w:val="007677A8"/>
    <w:rsid w:val="00767E15"/>
    <w:rsid w:val="00772958"/>
    <w:rsid w:val="00776AEC"/>
    <w:rsid w:val="007771EB"/>
    <w:rsid w:val="0077725B"/>
    <w:rsid w:val="00777329"/>
    <w:rsid w:val="007904B2"/>
    <w:rsid w:val="00792972"/>
    <w:rsid w:val="0079372F"/>
    <w:rsid w:val="007941FF"/>
    <w:rsid w:val="0079594C"/>
    <w:rsid w:val="00795A94"/>
    <w:rsid w:val="00795EB5"/>
    <w:rsid w:val="00796BE0"/>
    <w:rsid w:val="007A67DD"/>
    <w:rsid w:val="007B0F52"/>
    <w:rsid w:val="007B102A"/>
    <w:rsid w:val="007C2B39"/>
    <w:rsid w:val="007C3098"/>
    <w:rsid w:val="007C3683"/>
    <w:rsid w:val="007C418F"/>
    <w:rsid w:val="007C579F"/>
    <w:rsid w:val="007D3984"/>
    <w:rsid w:val="007D56A4"/>
    <w:rsid w:val="007D715D"/>
    <w:rsid w:val="007E1827"/>
    <w:rsid w:val="007E1FE3"/>
    <w:rsid w:val="007E4D0D"/>
    <w:rsid w:val="007E7B12"/>
    <w:rsid w:val="007E7B56"/>
    <w:rsid w:val="007F4409"/>
    <w:rsid w:val="007F6ADB"/>
    <w:rsid w:val="007F6D63"/>
    <w:rsid w:val="008014F9"/>
    <w:rsid w:val="008015C5"/>
    <w:rsid w:val="0080643E"/>
    <w:rsid w:val="008066F0"/>
    <w:rsid w:val="008079C9"/>
    <w:rsid w:val="00812874"/>
    <w:rsid w:val="00812BED"/>
    <w:rsid w:val="008144D5"/>
    <w:rsid w:val="00816CAA"/>
    <w:rsid w:val="00822158"/>
    <w:rsid w:val="008325E6"/>
    <w:rsid w:val="0084342B"/>
    <w:rsid w:val="00844670"/>
    <w:rsid w:val="0084499E"/>
    <w:rsid w:val="00844ADE"/>
    <w:rsid w:val="00844C4E"/>
    <w:rsid w:val="0084676F"/>
    <w:rsid w:val="0085415A"/>
    <w:rsid w:val="00856D58"/>
    <w:rsid w:val="00857EB7"/>
    <w:rsid w:val="00863CB4"/>
    <w:rsid w:val="00863FD7"/>
    <w:rsid w:val="00876D8F"/>
    <w:rsid w:val="00881807"/>
    <w:rsid w:val="008841F9"/>
    <w:rsid w:val="00886FE5"/>
    <w:rsid w:val="00891C83"/>
    <w:rsid w:val="00892FB8"/>
    <w:rsid w:val="00893A66"/>
    <w:rsid w:val="00895DA9"/>
    <w:rsid w:val="0089715C"/>
    <w:rsid w:val="008A1555"/>
    <w:rsid w:val="008A1862"/>
    <w:rsid w:val="008A42AA"/>
    <w:rsid w:val="008A48D9"/>
    <w:rsid w:val="008A5E2E"/>
    <w:rsid w:val="008A7388"/>
    <w:rsid w:val="008B3394"/>
    <w:rsid w:val="008B7EC5"/>
    <w:rsid w:val="008C4C26"/>
    <w:rsid w:val="008C5155"/>
    <w:rsid w:val="008C67D5"/>
    <w:rsid w:val="008D1790"/>
    <w:rsid w:val="008D42A9"/>
    <w:rsid w:val="008D4816"/>
    <w:rsid w:val="008D567A"/>
    <w:rsid w:val="008D56DA"/>
    <w:rsid w:val="008D60C0"/>
    <w:rsid w:val="008D6FD2"/>
    <w:rsid w:val="008E3235"/>
    <w:rsid w:val="008E6686"/>
    <w:rsid w:val="008E7C78"/>
    <w:rsid w:val="008F0593"/>
    <w:rsid w:val="008F227F"/>
    <w:rsid w:val="008F2789"/>
    <w:rsid w:val="008F30F7"/>
    <w:rsid w:val="008F7BB6"/>
    <w:rsid w:val="009008FB"/>
    <w:rsid w:val="00903B5B"/>
    <w:rsid w:val="0090651D"/>
    <w:rsid w:val="00906CF6"/>
    <w:rsid w:val="00913D5B"/>
    <w:rsid w:val="00913D71"/>
    <w:rsid w:val="00915EB9"/>
    <w:rsid w:val="009161D2"/>
    <w:rsid w:val="00920549"/>
    <w:rsid w:val="00925BDB"/>
    <w:rsid w:val="00926397"/>
    <w:rsid w:val="00926CC5"/>
    <w:rsid w:val="00933C1C"/>
    <w:rsid w:val="0093579B"/>
    <w:rsid w:val="009378E9"/>
    <w:rsid w:val="00945419"/>
    <w:rsid w:val="00945491"/>
    <w:rsid w:val="00951A2A"/>
    <w:rsid w:val="00961BD2"/>
    <w:rsid w:val="0096747C"/>
    <w:rsid w:val="00971A6B"/>
    <w:rsid w:val="00971E7A"/>
    <w:rsid w:val="009729AC"/>
    <w:rsid w:val="00973C47"/>
    <w:rsid w:val="009759D1"/>
    <w:rsid w:val="00977832"/>
    <w:rsid w:val="00977F22"/>
    <w:rsid w:val="009849FC"/>
    <w:rsid w:val="00986F1C"/>
    <w:rsid w:val="009911BD"/>
    <w:rsid w:val="00993C01"/>
    <w:rsid w:val="009943F7"/>
    <w:rsid w:val="009966D9"/>
    <w:rsid w:val="00997925"/>
    <w:rsid w:val="009A1FE5"/>
    <w:rsid w:val="009B4444"/>
    <w:rsid w:val="009B5EFF"/>
    <w:rsid w:val="009C175B"/>
    <w:rsid w:val="009C2181"/>
    <w:rsid w:val="009C45A1"/>
    <w:rsid w:val="009C7A37"/>
    <w:rsid w:val="009D0962"/>
    <w:rsid w:val="009D27DA"/>
    <w:rsid w:val="009D38D9"/>
    <w:rsid w:val="009D433E"/>
    <w:rsid w:val="009D573D"/>
    <w:rsid w:val="009E0CE7"/>
    <w:rsid w:val="009E1C77"/>
    <w:rsid w:val="009F12D5"/>
    <w:rsid w:val="009F196E"/>
    <w:rsid w:val="00A00329"/>
    <w:rsid w:val="00A041C7"/>
    <w:rsid w:val="00A053A4"/>
    <w:rsid w:val="00A14E2A"/>
    <w:rsid w:val="00A15E79"/>
    <w:rsid w:val="00A21557"/>
    <w:rsid w:val="00A23A71"/>
    <w:rsid w:val="00A248A0"/>
    <w:rsid w:val="00A2699C"/>
    <w:rsid w:val="00A341D1"/>
    <w:rsid w:val="00A371FE"/>
    <w:rsid w:val="00A416E9"/>
    <w:rsid w:val="00A4185B"/>
    <w:rsid w:val="00A4783C"/>
    <w:rsid w:val="00A47BE3"/>
    <w:rsid w:val="00A5011F"/>
    <w:rsid w:val="00A5395D"/>
    <w:rsid w:val="00A5567B"/>
    <w:rsid w:val="00A60688"/>
    <w:rsid w:val="00A61C0A"/>
    <w:rsid w:val="00A62643"/>
    <w:rsid w:val="00A6319A"/>
    <w:rsid w:val="00A65F1E"/>
    <w:rsid w:val="00A665EB"/>
    <w:rsid w:val="00A71C02"/>
    <w:rsid w:val="00A743E8"/>
    <w:rsid w:val="00A77FC0"/>
    <w:rsid w:val="00A82649"/>
    <w:rsid w:val="00A865D2"/>
    <w:rsid w:val="00A949F7"/>
    <w:rsid w:val="00A94EAF"/>
    <w:rsid w:val="00A96E76"/>
    <w:rsid w:val="00AA0E3D"/>
    <w:rsid w:val="00AA673A"/>
    <w:rsid w:val="00AB0FF5"/>
    <w:rsid w:val="00AB13E9"/>
    <w:rsid w:val="00AB2D3F"/>
    <w:rsid w:val="00AB4A3F"/>
    <w:rsid w:val="00AB55B0"/>
    <w:rsid w:val="00AB7243"/>
    <w:rsid w:val="00AC28D4"/>
    <w:rsid w:val="00AC35B3"/>
    <w:rsid w:val="00AC5F4B"/>
    <w:rsid w:val="00AD11C2"/>
    <w:rsid w:val="00AE0CE6"/>
    <w:rsid w:val="00AE238C"/>
    <w:rsid w:val="00AE286B"/>
    <w:rsid w:val="00AE39F6"/>
    <w:rsid w:val="00AE4FA1"/>
    <w:rsid w:val="00AE5CB5"/>
    <w:rsid w:val="00AE6F7D"/>
    <w:rsid w:val="00AE7DD6"/>
    <w:rsid w:val="00AF0259"/>
    <w:rsid w:val="00AF0D15"/>
    <w:rsid w:val="00AF203F"/>
    <w:rsid w:val="00AF34CF"/>
    <w:rsid w:val="00AF4CAC"/>
    <w:rsid w:val="00AF7528"/>
    <w:rsid w:val="00B014AD"/>
    <w:rsid w:val="00B017E7"/>
    <w:rsid w:val="00B02387"/>
    <w:rsid w:val="00B023FA"/>
    <w:rsid w:val="00B03976"/>
    <w:rsid w:val="00B07443"/>
    <w:rsid w:val="00B11C72"/>
    <w:rsid w:val="00B121C5"/>
    <w:rsid w:val="00B23375"/>
    <w:rsid w:val="00B23575"/>
    <w:rsid w:val="00B25BB7"/>
    <w:rsid w:val="00B271F0"/>
    <w:rsid w:val="00B2748F"/>
    <w:rsid w:val="00B3124B"/>
    <w:rsid w:val="00B31399"/>
    <w:rsid w:val="00B346C1"/>
    <w:rsid w:val="00B44DF9"/>
    <w:rsid w:val="00B4647B"/>
    <w:rsid w:val="00B46A6F"/>
    <w:rsid w:val="00B47E7C"/>
    <w:rsid w:val="00B50263"/>
    <w:rsid w:val="00B51DF0"/>
    <w:rsid w:val="00B550B3"/>
    <w:rsid w:val="00B55F27"/>
    <w:rsid w:val="00B56AF0"/>
    <w:rsid w:val="00B60AEB"/>
    <w:rsid w:val="00B6428B"/>
    <w:rsid w:val="00B670ED"/>
    <w:rsid w:val="00B74AE5"/>
    <w:rsid w:val="00B74D12"/>
    <w:rsid w:val="00B7577E"/>
    <w:rsid w:val="00B75B47"/>
    <w:rsid w:val="00B81ED5"/>
    <w:rsid w:val="00B832DA"/>
    <w:rsid w:val="00B83C3E"/>
    <w:rsid w:val="00B93832"/>
    <w:rsid w:val="00B94C0C"/>
    <w:rsid w:val="00B95099"/>
    <w:rsid w:val="00B967E0"/>
    <w:rsid w:val="00BA2005"/>
    <w:rsid w:val="00BA42EA"/>
    <w:rsid w:val="00BB2835"/>
    <w:rsid w:val="00BB3AFE"/>
    <w:rsid w:val="00BB6CA3"/>
    <w:rsid w:val="00BC0C69"/>
    <w:rsid w:val="00BC3925"/>
    <w:rsid w:val="00BC6F2A"/>
    <w:rsid w:val="00BD0579"/>
    <w:rsid w:val="00BD2328"/>
    <w:rsid w:val="00BD2676"/>
    <w:rsid w:val="00BD3FB3"/>
    <w:rsid w:val="00BD4C78"/>
    <w:rsid w:val="00BD78BD"/>
    <w:rsid w:val="00BE2C00"/>
    <w:rsid w:val="00BE747C"/>
    <w:rsid w:val="00BE77AC"/>
    <w:rsid w:val="00BF3DDB"/>
    <w:rsid w:val="00BF4E66"/>
    <w:rsid w:val="00BF4F1F"/>
    <w:rsid w:val="00BF5D9F"/>
    <w:rsid w:val="00C00563"/>
    <w:rsid w:val="00C00B9C"/>
    <w:rsid w:val="00C00F74"/>
    <w:rsid w:val="00C01417"/>
    <w:rsid w:val="00C01BAD"/>
    <w:rsid w:val="00C063F8"/>
    <w:rsid w:val="00C07FEA"/>
    <w:rsid w:val="00C10AD5"/>
    <w:rsid w:val="00C10B1B"/>
    <w:rsid w:val="00C178A4"/>
    <w:rsid w:val="00C17925"/>
    <w:rsid w:val="00C259B7"/>
    <w:rsid w:val="00C3458A"/>
    <w:rsid w:val="00C35E10"/>
    <w:rsid w:val="00C36769"/>
    <w:rsid w:val="00C36FD7"/>
    <w:rsid w:val="00C42563"/>
    <w:rsid w:val="00C4476C"/>
    <w:rsid w:val="00C45DAB"/>
    <w:rsid w:val="00C464BA"/>
    <w:rsid w:val="00C46D86"/>
    <w:rsid w:val="00C47D5E"/>
    <w:rsid w:val="00C5267C"/>
    <w:rsid w:val="00C53F13"/>
    <w:rsid w:val="00C5474C"/>
    <w:rsid w:val="00C54E28"/>
    <w:rsid w:val="00C60C22"/>
    <w:rsid w:val="00C62061"/>
    <w:rsid w:val="00C66113"/>
    <w:rsid w:val="00C672FE"/>
    <w:rsid w:val="00C70D8D"/>
    <w:rsid w:val="00C73B7B"/>
    <w:rsid w:val="00C73B7E"/>
    <w:rsid w:val="00C747D3"/>
    <w:rsid w:val="00C77835"/>
    <w:rsid w:val="00C80DB1"/>
    <w:rsid w:val="00C81932"/>
    <w:rsid w:val="00C82C67"/>
    <w:rsid w:val="00C8326E"/>
    <w:rsid w:val="00C845A2"/>
    <w:rsid w:val="00C87764"/>
    <w:rsid w:val="00C9378F"/>
    <w:rsid w:val="00C94165"/>
    <w:rsid w:val="00C944AB"/>
    <w:rsid w:val="00C973DA"/>
    <w:rsid w:val="00CA0BC7"/>
    <w:rsid w:val="00CB10F7"/>
    <w:rsid w:val="00CC14A0"/>
    <w:rsid w:val="00CC23C4"/>
    <w:rsid w:val="00CC4D78"/>
    <w:rsid w:val="00CC64A8"/>
    <w:rsid w:val="00CD1555"/>
    <w:rsid w:val="00CD1DE8"/>
    <w:rsid w:val="00CD4AAE"/>
    <w:rsid w:val="00CD5502"/>
    <w:rsid w:val="00CD6702"/>
    <w:rsid w:val="00CE0CFB"/>
    <w:rsid w:val="00CE4142"/>
    <w:rsid w:val="00CE4B9D"/>
    <w:rsid w:val="00CE552D"/>
    <w:rsid w:val="00CE575E"/>
    <w:rsid w:val="00CF6B5C"/>
    <w:rsid w:val="00CF7093"/>
    <w:rsid w:val="00D058AA"/>
    <w:rsid w:val="00D0675D"/>
    <w:rsid w:val="00D14790"/>
    <w:rsid w:val="00D152A7"/>
    <w:rsid w:val="00D15355"/>
    <w:rsid w:val="00D15832"/>
    <w:rsid w:val="00D20A38"/>
    <w:rsid w:val="00D21BD5"/>
    <w:rsid w:val="00D21F14"/>
    <w:rsid w:val="00D32FEB"/>
    <w:rsid w:val="00D34CAE"/>
    <w:rsid w:val="00D357CD"/>
    <w:rsid w:val="00D40F89"/>
    <w:rsid w:val="00D4266F"/>
    <w:rsid w:val="00D43EE5"/>
    <w:rsid w:val="00D45B7E"/>
    <w:rsid w:val="00D461A5"/>
    <w:rsid w:val="00D474DB"/>
    <w:rsid w:val="00D56A10"/>
    <w:rsid w:val="00D606AA"/>
    <w:rsid w:val="00D61DF1"/>
    <w:rsid w:val="00D64139"/>
    <w:rsid w:val="00D64243"/>
    <w:rsid w:val="00D65F85"/>
    <w:rsid w:val="00D664CC"/>
    <w:rsid w:val="00D67A4B"/>
    <w:rsid w:val="00D778DB"/>
    <w:rsid w:val="00D77CAD"/>
    <w:rsid w:val="00D81231"/>
    <w:rsid w:val="00D81934"/>
    <w:rsid w:val="00D830F7"/>
    <w:rsid w:val="00D83B84"/>
    <w:rsid w:val="00D87A73"/>
    <w:rsid w:val="00D87CCF"/>
    <w:rsid w:val="00D9550B"/>
    <w:rsid w:val="00DA031D"/>
    <w:rsid w:val="00DA3C7F"/>
    <w:rsid w:val="00DA6161"/>
    <w:rsid w:val="00DA75EB"/>
    <w:rsid w:val="00DB0551"/>
    <w:rsid w:val="00DB14D8"/>
    <w:rsid w:val="00DB2688"/>
    <w:rsid w:val="00DB4708"/>
    <w:rsid w:val="00DC1E60"/>
    <w:rsid w:val="00DC21C8"/>
    <w:rsid w:val="00DC26FA"/>
    <w:rsid w:val="00DD17E1"/>
    <w:rsid w:val="00DD639F"/>
    <w:rsid w:val="00DD6CB1"/>
    <w:rsid w:val="00DE0864"/>
    <w:rsid w:val="00DE4777"/>
    <w:rsid w:val="00DE73F4"/>
    <w:rsid w:val="00DF3912"/>
    <w:rsid w:val="00DF584A"/>
    <w:rsid w:val="00DF71BA"/>
    <w:rsid w:val="00E01473"/>
    <w:rsid w:val="00E02939"/>
    <w:rsid w:val="00E12849"/>
    <w:rsid w:val="00E1604F"/>
    <w:rsid w:val="00E171B8"/>
    <w:rsid w:val="00E27CD5"/>
    <w:rsid w:val="00E36603"/>
    <w:rsid w:val="00E40674"/>
    <w:rsid w:val="00E415FA"/>
    <w:rsid w:val="00E43680"/>
    <w:rsid w:val="00E45CEF"/>
    <w:rsid w:val="00E45E11"/>
    <w:rsid w:val="00E51670"/>
    <w:rsid w:val="00E52433"/>
    <w:rsid w:val="00E52B15"/>
    <w:rsid w:val="00E54DE1"/>
    <w:rsid w:val="00E55D2E"/>
    <w:rsid w:val="00E574FF"/>
    <w:rsid w:val="00E62FEB"/>
    <w:rsid w:val="00E66B66"/>
    <w:rsid w:val="00E67918"/>
    <w:rsid w:val="00E67E38"/>
    <w:rsid w:val="00E7309C"/>
    <w:rsid w:val="00E73ED3"/>
    <w:rsid w:val="00E75071"/>
    <w:rsid w:val="00E764BF"/>
    <w:rsid w:val="00E7671F"/>
    <w:rsid w:val="00E76E45"/>
    <w:rsid w:val="00E77492"/>
    <w:rsid w:val="00E83DCE"/>
    <w:rsid w:val="00E86105"/>
    <w:rsid w:val="00E90856"/>
    <w:rsid w:val="00E92EFE"/>
    <w:rsid w:val="00E93AAF"/>
    <w:rsid w:val="00E94260"/>
    <w:rsid w:val="00E97CC8"/>
    <w:rsid w:val="00EA0651"/>
    <w:rsid w:val="00EA1084"/>
    <w:rsid w:val="00EA4CAC"/>
    <w:rsid w:val="00EA66C7"/>
    <w:rsid w:val="00EA70AA"/>
    <w:rsid w:val="00EA783C"/>
    <w:rsid w:val="00EA78F1"/>
    <w:rsid w:val="00EA7CC0"/>
    <w:rsid w:val="00EB355A"/>
    <w:rsid w:val="00EC2194"/>
    <w:rsid w:val="00EC31D7"/>
    <w:rsid w:val="00EC6C92"/>
    <w:rsid w:val="00EC79F4"/>
    <w:rsid w:val="00EC7CDE"/>
    <w:rsid w:val="00ED3D88"/>
    <w:rsid w:val="00ED52D3"/>
    <w:rsid w:val="00ED7BF8"/>
    <w:rsid w:val="00EE0B9A"/>
    <w:rsid w:val="00EE2776"/>
    <w:rsid w:val="00EE5583"/>
    <w:rsid w:val="00EF0BEA"/>
    <w:rsid w:val="00EF3903"/>
    <w:rsid w:val="00EF6280"/>
    <w:rsid w:val="00EF6464"/>
    <w:rsid w:val="00F0014E"/>
    <w:rsid w:val="00F02040"/>
    <w:rsid w:val="00F02186"/>
    <w:rsid w:val="00F03E5D"/>
    <w:rsid w:val="00F049CC"/>
    <w:rsid w:val="00F114E0"/>
    <w:rsid w:val="00F1730C"/>
    <w:rsid w:val="00F174EE"/>
    <w:rsid w:val="00F20266"/>
    <w:rsid w:val="00F21C41"/>
    <w:rsid w:val="00F22275"/>
    <w:rsid w:val="00F22853"/>
    <w:rsid w:val="00F2297E"/>
    <w:rsid w:val="00F22E0A"/>
    <w:rsid w:val="00F23CD1"/>
    <w:rsid w:val="00F24104"/>
    <w:rsid w:val="00F24D1B"/>
    <w:rsid w:val="00F26454"/>
    <w:rsid w:val="00F26B93"/>
    <w:rsid w:val="00F32557"/>
    <w:rsid w:val="00F36010"/>
    <w:rsid w:val="00F366E2"/>
    <w:rsid w:val="00F4260F"/>
    <w:rsid w:val="00F42E84"/>
    <w:rsid w:val="00F45759"/>
    <w:rsid w:val="00F50555"/>
    <w:rsid w:val="00F57FE6"/>
    <w:rsid w:val="00F6033D"/>
    <w:rsid w:val="00F617B7"/>
    <w:rsid w:val="00F65C45"/>
    <w:rsid w:val="00F71062"/>
    <w:rsid w:val="00F72882"/>
    <w:rsid w:val="00F7404F"/>
    <w:rsid w:val="00F754E0"/>
    <w:rsid w:val="00F76ADD"/>
    <w:rsid w:val="00F8557C"/>
    <w:rsid w:val="00F90382"/>
    <w:rsid w:val="00F90E57"/>
    <w:rsid w:val="00F97173"/>
    <w:rsid w:val="00FA0525"/>
    <w:rsid w:val="00FA5730"/>
    <w:rsid w:val="00FB135B"/>
    <w:rsid w:val="00FB206B"/>
    <w:rsid w:val="00FB4E29"/>
    <w:rsid w:val="00FB6F14"/>
    <w:rsid w:val="00FB732F"/>
    <w:rsid w:val="00FC0A75"/>
    <w:rsid w:val="00FC2F29"/>
    <w:rsid w:val="00FC642A"/>
    <w:rsid w:val="00FC6895"/>
    <w:rsid w:val="00FD1E04"/>
    <w:rsid w:val="00FD2686"/>
    <w:rsid w:val="00FD401A"/>
    <w:rsid w:val="00FD420C"/>
    <w:rsid w:val="00FD55A8"/>
    <w:rsid w:val="00FE0B59"/>
    <w:rsid w:val="00FE298C"/>
    <w:rsid w:val="00FE6597"/>
    <w:rsid w:val="00FF2089"/>
    <w:rsid w:val="00FF55AE"/>
    <w:rsid w:val="00FF61D4"/>
    <w:rsid w:val="00FF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AC0"/>
  </w:style>
  <w:style w:type="paragraph" w:styleId="1">
    <w:name w:val="heading 1"/>
    <w:basedOn w:val="a"/>
    <w:next w:val="a"/>
    <w:link w:val="10"/>
    <w:qFormat/>
    <w:rsid w:val="00437CB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925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25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25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925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25B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uiPriority w:val="99"/>
    <w:rsid w:val="00F61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437CB8"/>
    <w:rPr>
      <w:rFonts w:ascii="Arial" w:eastAsia="Times New Roman" w:hAnsi="Arial" w:cs="Arial"/>
      <w:b/>
      <w:bCs/>
      <w:kern w:val="32"/>
      <w:sz w:val="32"/>
      <w:szCs w:val="32"/>
      <w:lang w:eastAsia="ru-RU"/>
    </w:rPr>
  </w:style>
  <w:style w:type="character" w:styleId="a4">
    <w:name w:val="Hyperlink"/>
    <w:basedOn w:val="a0"/>
    <w:semiHidden/>
    <w:unhideWhenUsed/>
    <w:rsid w:val="00437CB8"/>
    <w:rPr>
      <w:color w:val="0000FF"/>
      <w:u w:val="single"/>
    </w:rPr>
  </w:style>
  <w:style w:type="paragraph" w:styleId="2">
    <w:name w:val="Body Text Indent 2"/>
    <w:basedOn w:val="a"/>
    <w:link w:val="20"/>
    <w:unhideWhenUsed/>
    <w:rsid w:val="00437CB8"/>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37CB8"/>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437CB8"/>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semiHidden/>
    <w:rsid w:val="00437CB8"/>
    <w:rPr>
      <w:rFonts w:ascii="Courier New" w:eastAsia="Times New Roman" w:hAnsi="Courier New" w:cs="Courier New"/>
      <w:sz w:val="20"/>
      <w:szCs w:val="20"/>
      <w:lang w:eastAsia="ru-RU"/>
    </w:rPr>
  </w:style>
  <w:style w:type="paragraph" w:styleId="a7">
    <w:name w:val="No Spacing"/>
    <w:link w:val="a8"/>
    <w:uiPriority w:val="1"/>
    <w:qFormat/>
    <w:rsid w:val="00437CB8"/>
    <w:pPr>
      <w:spacing w:after="0" w:line="240" w:lineRule="auto"/>
    </w:pPr>
    <w:rPr>
      <w:rFonts w:ascii="Calibri" w:eastAsia="Times New Roman" w:hAnsi="Calibri" w:cs="Times New Roman"/>
      <w:lang w:eastAsia="ru-RU"/>
    </w:rPr>
  </w:style>
  <w:style w:type="paragraph" w:styleId="a9">
    <w:name w:val="List Paragraph"/>
    <w:basedOn w:val="a"/>
    <w:uiPriority w:val="34"/>
    <w:qFormat/>
    <w:rsid w:val="00437C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50">
    <w:name w:val="a5"/>
    <w:basedOn w:val="a"/>
    <w:rsid w:val="00437CB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0">
    <w:name w:val="ConsPlusNonformat"/>
    <w:uiPriority w:val="99"/>
    <w:rsid w:val="00437C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437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37C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37CB8"/>
    <w:rPr>
      <w:rFonts w:ascii="Tahoma" w:hAnsi="Tahoma" w:cs="Tahoma"/>
      <w:sz w:val="16"/>
      <w:szCs w:val="16"/>
    </w:rPr>
  </w:style>
  <w:style w:type="paragraph" w:customStyle="1" w:styleId="ConsPlusTitle0">
    <w:name w:val="ConsPlusTitle"/>
    <w:uiPriority w:val="99"/>
    <w:rsid w:val="009759D1"/>
    <w:pPr>
      <w:autoSpaceDE w:val="0"/>
      <w:autoSpaceDN w:val="0"/>
      <w:adjustRightInd w:val="0"/>
      <w:spacing w:after="0" w:line="240" w:lineRule="auto"/>
    </w:pPr>
    <w:rPr>
      <w:rFonts w:ascii="Arial" w:hAnsi="Arial" w:cs="Arial"/>
      <w:b/>
      <w:bCs/>
      <w:sz w:val="20"/>
      <w:szCs w:val="20"/>
    </w:rPr>
  </w:style>
  <w:style w:type="paragraph" w:customStyle="1" w:styleId="FR1">
    <w:name w:val="FR1"/>
    <w:rsid w:val="00E94260"/>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d">
    <w:name w:val="header"/>
    <w:basedOn w:val="a"/>
    <w:link w:val="ae"/>
    <w:uiPriority w:val="99"/>
    <w:rsid w:val="00F114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F114E0"/>
    <w:rPr>
      <w:rFonts w:ascii="Times New Roman" w:eastAsia="Times New Roman" w:hAnsi="Times New Roman" w:cs="Times New Roman"/>
      <w:sz w:val="24"/>
      <w:szCs w:val="24"/>
    </w:rPr>
  </w:style>
  <w:style w:type="paragraph" w:customStyle="1" w:styleId="Style2">
    <w:name w:val="Style2"/>
    <w:basedOn w:val="a"/>
    <w:rsid w:val="005B7B66"/>
    <w:pPr>
      <w:widowControl w:val="0"/>
      <w:autoSpaceDE w:val="0"/>
      <w:autoSpaceDN w:val="0"/>
      <w:adjustRightInd w:val="0"/>
      <w:spacing w:after="0" w:line="382" w:lineRule="exact"/>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5B7B66"/>
    <w:pPr>
      <w:widowControl w:val="0"/>
      <w:autoSpaceDE w:val="0"/>
      <w:autoSpaceDN w:val="0"/>
      <w:adjustRightInd w:val="0"/>
      <w:spacing w:after="0" w:line="382" w:lineRule="exact"/>
      <w:jc w:val="center"/>
    </w:pPr>
    <w:rPr>
      <w:rFonts w:ascii="Times New Roman" w:eastAsia="Times New Roman" w:hAnsi="Times New Roman" w:cs="Times New Roman"/>
      <w:sz w:val="24"/>
      <w:szCs w:val="24"/>
      <w:lang w:eastAsia="ru-RU"/>
    </w:rPr>
  </w:style>
  <w:style w:type="character" w:customStyle="1" w:styleId="FontStyle23">
    <w:name w:val="Font Style23"/>
    <w:uiPriority w:val="99"/>
    <w:rsid w:val="005B7B66"/>
    <w:rPr>
      <w:rFonts w:ascii="Times New Roman" w:hAnsi="Times New Roman" w:cs="Times New Roman"/>
      <w:sz w:val="26"/>
      <w:szCs w:val="26"/>
    </w:rPr>
  </w:style>
  <w:style w:type="character" w:customStyle="1" w:styleId="a8">
    <w:name w:val="Без интервала Знак"/>
    <w:basedOn w:val="a0"/>
    <w:link w:val="a7"/>
    <w:uiPriority w:val="1"/>
    <w:locked/>
    <w:rsid w:val="00E55D2E"/>
    <w:rPr>
      <w:rFonts w:ascii="Calibri" w:eastAsia="Times New Roman" w:hAnsi="Calibri" w:cs="Times New Roman"/>
      <w:lang w:eastAsia="ru-RU"/>
    </w:rPr>
  </w:style>
  <w:style w:type="paragraph" w:styleId="af">
    <w:name w:val="Body Text"/>
    <w:basedOn w:val="a"/>
    <w:link w:val="af0"/>
    <w:uiPriority w:val="99"/>
    <w:semiHidden/>
    <w:unhideWhenUsed/>
    <w:rsid w:val="004E38EB"/>
    <w:pPr>
      <w:spacing w:after="120"/>
    </w:pPr>
  </w:style>
  <w:style w:type="character" w:customStyle="1" w:styleId="af0">
    <w:name w:val="Основной текст Знак"/>
    <w:basedOn w:val="a0"/>
    <w:link w:val="af"/>
    <w:uiPriority w:val="99"/>
    <w:semiHidden/>
    <w:rsid w:val="004E38EB"/>
  </w:style>
  <w:style w:type="paragraph" w:customStyle="1" w:styleId="31">
    <w:name w:val="Основной текст 31"/>
    <w:basedOn w:val="a"/>
    <w:uiPriority w:val="99"/>
    <w:rsid w:val="004E38EB"/>
    <w:pPr>
      <w:suppressAutoHyphens/>
      <w:spacing w:after="120" w:line="240" w:lineRule="auto"/>
    </w:pPr>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C0C6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C0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3004">
      <w:bodyDiv w:val="1"/>
      <w:marLeft w:val="0"/>
      <w:marRight w:val="0"/>
      <w:marTop w:val="0"/>
      <w:marBottom w:val="0"/>
      <w:divBdr>
        <w:top w:val="none" w:sz="0" w:space="0" w:color="auto"/>
        <w:left w:val="none" w:sz="0" w:space="0" w:color="auto"/>
        <w:bottom w:val="none" w:sz="0" w:space="0" w:color="auto"/>
        <w:right w:val="none" w:sz="0" w:space="0" w:color="auto"/>
      </w:divBdr>
    </w:div>
    <w:div w:id="322464975">
      <w:bodyDiv w:val="1"/>
      <w:marLeft w:val="0"/>
      <w:marRight w:val="0"/>
      <w:marTop w:val="0"/>
      <w:marBottom w:val="0"/>
      <w:divBdr>
        <w:top w:val="none" w:sz="0" w:space="0" w:color="auto"/>
        <w:left w:val="none" w:sz="0" w:space="0" w:color="auto"/>
        <w:bottom w:val="none" w:sz="0" w:space="0" w:color="auto"/>
        <w:right w:val="none" w:sz="0" w:space="0" w:color="auto"/>
      </w:divBdr>
    </w:div>
    <w:div w:id="323238819">
      <w:bodyDiv w:val="1"/>
      <w:marLeft w:val="0"/>
      <w:marRight w:val="0"/>
      <w:marTop w:val="0"/>
      <w:marBottom w:val="0"/>
      <w:divBdr>
        <w:top w:val="none" w:sz="0" w:space="0" w:color="auto"/>
        <w:left w:val="none" w:sz="0" w:space="0" w:color="auto"/>
        <w:bottom w:val="none" w:sz="0" w:space="0" w:color="auto"/>
        <w:right w:val="none" w:sz="0" w:space="0" w:color="auto"/>
      </w:divBdr>
    </w:div>
    <w:div w:id="426730747">
      <w:bodyDiv w:val="1"/>
      <w:marLeft w:val="0"/>
      <w:marRight w:val="0"/>
      <w:marTop w:val="0"/>
      <w:marBottom w:val="0"/>
      <w:divBdr>
        <w:top w:val="none" w:sz="0" w:space="0" w:color="auto"/>
        <w:left w:val="none" w:sz="0" w:space="0" w:color="auto"/>
        <w:bottom w:val="none" w:sz="0" w:space="0" w:color="auto"/>
        <w:right w:val="none" w:sz="0" w:space="0" w:color="auto"/>
      </w:divBdr>
    </w:div>
    <w:div w:id="519852596">
      <w:bodyDiv w:val="1"/>
      <w:marLeft w:val="0"/>
      <w:marRight w:val="0"/>
      <w:marTop w:val="0"/>
      <w:marBottom w:val="0"/>
      <w:divBdr>
        <w:top w:val="none" w:sz="0" w:space="0" w:color="auto"/>
        <w:left w:val="none" w:sz="0" w:space="0" w:color="auto"/>
        <w:bottom w:val="none" w:sz="0" w:space="0" w:color="auto"/>
        <w:right w:val="none" w:sz="0" w:space="0" w:color="auto"/>
      </w:divBdr>
    </w:div>
    <w:div w:id="537594189">
      <w:bodyDiv w:val="1"/>
      <w:marLeft w:val="0"/>
      <w:marRight w:val="0"/>
      <w:marTop w:val="0"/>
      <w:marBottom w:val="0"/>
      <w:divBdr>
        <w:top w:val="none" w:sz="0" w:space="0" w:color="auto"/>
        <w:left w:val="none" w:sz="0" w:space="0" w:color="auto"/>
        <w:bottom w:val="none" w:sz="0" w:space="0" w:color="auto"/>
        <w:right w:val="none" w:sz="0" w:space="0" w:color="auto"/>
      </w:divBdr>
    </w:div>
    <w:div w:id="643005761">
      <w:bodyDiv w:val="1"/>
      <w:marLeft w:val="0"/>
      <w:marRight w:val="0"/>
      <w:marTop w:val="0"/>
      <w:marBottom w:val="0"/>
      <w:divBdr>
        <w:top w:val="none" w:sz="0" w:space="0" w:color="auto"/>
        <w:left w:val="none" w:sz="0" w:space="0" w:color="auto"/>
        <w:bottom w:val="none" w:sz="0" w:space="0" w:color="auto"/>
        <w:right w:val="none" w:sz="0" w:space="0" w:color="auto"/>
      </w:divBdr>
    </w:div>
    <w:div w:id="971792463">
      <w:bodyDiv w:val="1"/>
      <w:marLeft w:val="0"/>
      <w:marRight w:val="0"/>
      <w:marTop w:val="0"/>
      <w:marBottom w:val="0"/>
      <w:divBdr>
        <w:top w:val="none" w:sz="0" w:space="0" w:color="auto"/>
        <w:left w:val="none" w:sz="0" w:space="0" w:color="auto"/>
        <w:bottom w:val="none" w:sz="0" w:space="0" w:color="auto"/>
        <w:right w:val="none" w:sz="0" w:space="0" w:color="auto"/>
      </w:divBdr>
    </w:div>
    <w:div w:id="978269590">
      <w:bodyDiv w:val="1"/>
      <w:marLeft w:val="0"/>
      <w:marRight w:val="0"/>
      <w:marTop w:val="0"/>
      <w:marBottom w:val="0"/>
      <w:divBdr>
        <w:top w:val="none" w:sz="0" w:space="0" w:color="auto"/>
        <w:left w:val="none" w:sz="0" w:space="0" w:color="auto"/>
        <w:bottom w:val="none" w:sz="0" w:space="0" w:color="auto"/>
        <w:right w:val="none" w:sz="0" w:space="0" w:color="auto"/>
      </w:divBdr>
    </w:div>
    <w:div w:id="1050615119">
      <w:bodyDiv w:val="1"/>
      <w:marLeft w:val="0"/>
      <w:marRight w:val="0"/>
      <w:marTop w:val="0"/>
      <w:marBottom w:val="0"/>
      <w:divBdr>
        <w:top w:val="none" w:sz="0" w:space="0" w:color="auto"/>
        <w:left w:val="none" w:sz="0" w:space="0" w:color="auto"/>
        <w:bottom w:val="none" w:sz="0" w:space="0" w:color="auto"/>
        <w:right w:val="none" w:sz="0" w:space="0" w:color="auto"/>
      </w:divBdr>
    </w:div>
    <w:div w:id="1066298179">
      <w:bodyDiv w:val="1"/>
      <w:marLeft w:val="0"/>
      <w:marRight w:val="0"/>
      <w:marTop w:val="0"/>
      <w:marBottom w:val="0"/>
      <w:divBdr>
        <w:top w:val="none" w:sz="0" w:space="0" w:color="auto"/>
        <w:left w:val="none" w:sz="0" w:space="0" w:color="auto"/>
        <w:bottom w:val="none" w:sz="0" w:space="0" w:color="auto"/>
        <w:right w:val="none" w:sz="0" w:space="0" w:color="auto"/>
      </w:divBdr>
    </w:div>
    <w:div w:id="1232278545">
      <w:bodyDiv w:val="1"/>
      <w:marLeft w:val="0"/>
      <w:marRight w:val="0"/>
      <w:marTop w:val="0"/>
      <w:marBottom w:val="0"/>
      <w:divBdr>
        <w:top w:val="none" w:sz="0" w:space="0" w:color="auto"/>
        <w:left w:val="none" w:sz="0" w:space="0" w:color="auto"/>
        <w:bottom w:val="none" w:sz="0" w:space="0" w:color="auto"/>
        <w:right w:val="none" w:sz="0" w:space="0" w:color="auto"/>
      </w:divBdr>
    </w:div>
    <w:div w:id="1340159620">
      <w:bodyDiv w:val="1"/>
      <w:marLeft w:val="0"/>
      <w:marRight w:val="0"/>
      <w:marTop w:val="0"/>
      <w:marBottom w:val="0"/>
      <w:divBdr>
        <w:top w:val="none" w:sz="0" w:space="0" w:color="auto"/>
        <w:left w:val="none" w:sz="0" w:space="0" w:color="auto"/>
        <w:bottom w:val="none" w:sz="0" w:space="0" w:color="auto"/>
        <w:right w:val="none" w:sz="0" w:space="0" w:color="auto"/>
      </w:divBdr>
    </w:div>
    <w:div w:id="1440177298">
      <w:bodyDiv w:val="1"/>
      <w:marLeft w:val="0"/>
      <w:marRight w:val="0"/>
      <w:marTop w:val="0"/>
      <w:marBottom w:val="0"/>
      <w:divBdr>
        <w:top w:val="none" w:sz="0" w:space="0" w:color="auto"/>
        <w:left w:val="none" w:sz="0" w:space="0" w:color="auto"/>
        <w:bottom w:val="none" w:sz="0" w:space="0" w:color="auto"/>
        <w:right w:val="none" w:sz="0" w:space="0" w:color="auto"/>
      </w:divBdr>
    </w:div>
    <w:div w:id="1525898111">
      <w:bodyDiv w:val="1"/>
      <w:marLeft w:val="0"/>
      <w:marRight w:val="0"/>
      <w:marTop w:val="0"/>
      <w:marBottom w:val="0"/>
      <w:divBdr>
        <w:top w:val="none" w:sz="0" w:space="0" w:color="auto"/>
        <w:left w:val="none" w:sz="0" w:space="0" w:color="auto"/>
        <w:bottom w:val="none" w:sz="0" w:space="0" w:color="auto"/>
        <w:right w:val="none" w:sz="0" w:space="0" w:color="auto"/>
      </w:divBdr>
    </w:div>
    <w:div w:id="1571962871">
      <w:bodyDiv w:val="1"/>
      <w:marLeft w:val="0"/>
      <w:marRight w:val="0"/>
      <w:marTop w:val="0"/>
      <w:marBottom w:val="0"/>
      <w:divBdr>
        <w:top w:val="none" w:sz="0" w:space="0" w:color="auto"/>
        <w:left w:val="none" w:sz="0" w:space="0" w:color="auto"/>
        <w:bottom w:val="none" w:sz="0" w:space="0" w:color="auto"/>
        <w:right w:val="none" w:sz="0" w:space="0" w:color="auto"/>
      </w:divBdr>
    </w:div>
    <w:div w:id="1675188294">
      <w:bodyDiv w:val="1"/>
      <w:marLeft w:val="0"/>
      <w:marRight w:val="0"/>
      <w:marTop w:val="0"/>
      <w:marBottom w:val="0"/>
      <w:divBdr>
        <w:top w:val="none" w:sz="0" w:space="0" w:color="auto"/>
        <w:left w:val="none" w:sz="0" w:space="0" w:color="auto"/>
        <w:bottom w:val="none" w:sz="0" w:space="0" w:color="auto"/>
        <w:right w:val="none" w:sz="0" w:space="0" w:color="auto"/>
      </w:divBdr>
    </w:div>
    <w:div w:id="1692105119">
      <w:bodyDiv w:val="1"/>
      <w:marLeft w:val="0"/>
      <w:marRight w:val="0"/>
      <w:marTop w:val="0"/>
      <w:marBottom w:val="0"/>
      <w:divBdr>
        <w:top w:val="none" w:sz="0" w:space="0" w:color="auto"/>
        <w:left w:val="none" w:sz="0" w:space="0" w:color="auto"/>
        <w:bottom w:val="none" w:sz="0" w:space="0" w:color="auto"/>
        <w:right w:val="none" w:sz="0" w:space="0" w:color="auto"/>
      </w:divBdr>
    </w:div>
    <w:div w:id="1706950929">
      <w:bodyDiv w:val="1"/>
      <w:marLeft w:val="0"/>
      <w:marRight w:val="0"/>
      <w:marTop w:val="0"/>
      <w:marBottom w:val="0"/>
      <w:divBdr>
        <w:top w:val="none" w:sz="0" w:space="0" w:color="auto"/>
        <w:left w:val="none" w:sz="0" w:space="0" w:color="auto"/>
        <w:bottom w:val="none" w:sz="0" w:space="0" w:color="auto"/>
        <w:right w:val="none" w:sz="0" w:space="0" w:color="auto"/>
      </w:divBdr>
    </w:div>
    <w:div w:id="1708413757">
      <w:bodyDiv w:val="1"/>
      <w:marLeft w:val="0"/>
      <w:marRight w:val="0"/>
      <w:marTop w:val="0"/>
      <w:marBottom w:val="0"/>
      <w:divBdr>
        <w:top w:val="none" w:sz="0" w:space="0" w:color="auto"/>
        <w:left w:val="none" w:sz="0" w:space="0" w:color="auto"/>
        <w:bottom w:val="none" w:sz="0" w:space="0" w:color="auto"/>
        <w:right w:val="none" w:sz="0" w:space="0" w:color="auto"/>
      </w:divBdr>
    </w:div>
    <w:div w:id="1772437214">
      <w:bodyDiv w:val="1"/>
      <w:marLeft w:val="0"/>
      <w:marRight w:val="0"/>
      <w:marTop w:val="0"/>
      <w:marBottom w:val="0"/>
      <w:divBdr>
        <w:top w:val="none" w:sz="0" w:space="0" w:color="auto"/>
        <w:left w:val="none" w:sz="0" w:space="0" w:color="auto"/>
        <w:bottom w:val="none" w:sz="0" w:space="0" w:color="auto"/>
        <w:right w:val="none" w:sz="0" w:space="0" w:color="auto"/>
      </w:divBdr>
    </w:div>
    <w:div w:id="1824160415">
      <w:bodyDiv w:val="1"/>
      <w:marLeft w:val="0"/>
      <w:marRight w:val="0"/>
      <w:marTop w:val="0"/>
      <w:marBottom w:val="0"/>
      <w:divBdr>
        <w:top w:val="none" w:sz="0" w:space="0" w:color="auto"/>
        <w:left w:val="none" w:sz="0" w:space="0" w:color="auto"/>
        <w:bottom w:val="none" w:sz="0" w:space="0" w:color="auto"/>
        <w:right w:val="none" w:sz="0" w:space="0" w:color="auto"/>
      </w:divBdr>
    </w:div>
    <w:div w:id="1828551811">
      <w:bodyDiv w:val="1"/>
      <w:marLeft w:val="0"/>
      <w:marRight w:val="0"/>
      <w:marTop w:val="0"/>
      <w:marBottom w:val="0"/>
      <w:divBdr>
        <w:top w:val="none" w:sz="0" w:space="0" w:color="auto"/>
        <w:left w:val="none" w:sz="0" w:space="0" w:color="auto"/>
        <w:bottom w:val="none" w:sz="0" w:space="0" w:color="auto"/>
        <w:right w:val="none" w:sz="0" w:space="0" w:color="auto"/>
      </w:divBdr>
    </w:div>
    <w:div w:id="1892688904">
      <w:bodyDiv w:val="1"/>
      <w:marLeft w:val="0"/>
      <w:marRight w:val="0"/>
      <w:marTop w:val="0"/>
      <w:marBottom w:val="0"/>
      <w:divBdr>
        <w:top w:val="none" w:sz="0" w:space="0" w:color="auto"/>
        <w:left w:val="none" w:sz="0" w:space="0" w:color="auto"/>
        <w:bottom w:val="none" w:sz="0" w:space="0" w:color="auto"/>
        <w:right w:val="none" w:sz="0" w:space="0" w:color="auto"/>
      </w:divBdr>
    </w:div>
    <w:div w:id="2003001727">
      <w:bodyDiv w:val="1"/>
      <w:marLeft w:val="0"/>
      <w:marRight w:val="0"/>
      <w:marTop w:val="0"/>
      <w:marBottom w:val="0"/>
      <w:divBdr>
        <w:top w:val="none" w:sz="0" w:space="0" w:color="auto"/>
        <w:left w:val="none" w:sz="0" w:space="0" w:color="auto"/>
        <w:bottom w:val="none" w:sz="0" w:space="0" w:color="auto"/>
        <w:right w:val="none" w:sz="0" w:space="0" w:color="auto"/>
      </w:divBdr>
    </w:div>
    <w:div w:id="209828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537D4-4239-47CF-B24A-B268E9F1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5325</TotalTime>
  <Pages>18</Pages>
  <Words>4748</Words>
  <Characters>27068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dc:creator>
  <cp:keywords/>
  <dc:description/>
  <cp:lastModifiedBy>Эберт Т.М.</cp:lastModifiedBy>
  <cp:revision>512</cp:revision>
  <cp:lastPrinted>2013-06-04T11:42:00Z</cp:lastPrinted>
  <dcterms:created xsi:type="dcterms:W3CDTF">2011-11-16T09:38:00Z</dcterms:created>
  <dcterms:modified xsi:type="dcterms:W3CDTF">2013-06-04T11:43:00Z</dcterms:modified>
</cp:coreProperties>
</file>